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895" w:rsidRPr="0064651D" w:rsidRDefault="00D42895" w:rsidP="000474E4">
      <w:pPr>
        <w:pStyle w:val="Ttulo4"/>
        <w:rPr>
          <w:rFonts w:ascii="Arial" w:hAnsi="Arial" w:cs="Arial"/>
        </w:rPr>
      </w:pPr>
      <w:bookmarkStart w:id="0" w:name="_Toc135376270"/>
      <w:r w:rsidRPr="0064651D">
        <w:rPr>
          <w:rFonts w:ascii="Arial" w:hAnsi="Arial" w:cs="Arial"/>
          <w:color w:val="808080"/>
        </w:rPr>
        <w:t xml:space="preserve">Anexo </w:t>
      </w:r>
      <w:r w:rsidR="00B81D36">
        <w:rPr>
          <w:rFonts w:ascii="Arial" w:hAnsi="Arial" w:cs="Arial"/>
          <w:color w:val="808080"/>
        </w:rPr>
        <w:t>B</w:t>
      </w:r>
      <w:bookmarkEnd w:id="0"/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textAlignment w:val="auto"/>
        <w:outlineLvl w:val="3"/>
        <w:rPr>
          <w:rFonts w:cs="Arial"/>
          <w:b/>
          <w:lang w:val="es-ES"/>
        </w:rPr>
      </w:pPr>
      <w:bookmarkStart w:id="1" w:name="_Toc135376271"/>
      <w:r w:rsidRPr="0064651D">
        <w:rPr>
          <w:rFonts w:cs="Arial"/>
          <w:b/>
          <w:color w:val="808080"/>
          <w:lang w:val="es-ES"/>
        </w:rPr>
        <w:t>(Obligatorio)</w:t>
      </w:r>
      <w:bookmarkEnd w:id="1"/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textAlignment w:val="auto"/>
        <w:outlineLvl w:val="3"/>
        <w:rPr>
          <w:rFonts w:cs="Arial"/>
          <w:b/>
          <w:lang w:val="es-ES"/>
        </w:rPr>
      </w:pPr>
      <w:bookmarkStart w:id="2" w:name="_Toc135376272"/>
      <w:r w:rsidRPr="0064651D">
        <w:rPr>
          <w:rFonts w:cs="Arial"/>
          <w:b/>
          <w:color w:val="808080"/>
          <w:lang w:val="es-ES"/>
        </w:rPr>
        <w:t>Formato de reporte de ensayo – General</w:t>
      </w:r>
      <w:bookmarkEnd w:id="2"/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FE378A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b/>
          <w:lang w:val="es-ES"/>
        </w:rPr>
      </w:pPr>
      <w:r w:rsidRPr="0064651D">
        <w:rPr>
          <w:rFonts w:cs="Arial"/>
          <w:lang w:val="es-ES"/>
        </w:rPr>
        <w:t> </w:t>
      </w:r>
      <w:bookmarkStart w:id="3" w:name="_Toc135376273"/>
      <w:r w:rsidR="00B81D36" w:rsidRPr="00E5242B">
        <w:rPr>
          <w:rFonts w:cs="Arial"/>
          <w:b/>
          <w:lang w:val="es-ES"/>
        </w:rPr>
        <w:t>B.</w:t>
      </w:r>
      <w:r w:rsidRPr="0064651D">
        <w:rPr>
          <w:rFonts w:cs="Arial"/>
          <w:b/>
          <w:lang w:val="es-ES"/>
        </w:rPr>
        <w:t>1   Introducción</w:t>
      </w:r>
      <w:bookmarkEnd w:id="3"/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Pr="00E5242B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E5242B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 xml:space="preserve">1.1   El objetivo del </w:t>
      </w:r>
      <w:r w:rsidR="00D42895" w:rsidRPr="0064651D">
        <w:rPr>
          <w:rFonts w:cs="Arial"/>
          <w:i/>
          <w:lang w:val="es-ES"/>
        </w:rPr>
        <w:t>Formato de Reporte de Ensayo</w:t>
      </w:r>
      <w:r w:rsidR="00D42895" w:rsidRPr="0064651D">
        <w:rPr>
          <w:rFonts w:cs="Arial"/>
          <w:lang w:val="es-ES"/>
        </w:rPr>
        <w:t xml:space="preserve"> es proporcionar un formato estándar para la presentación de los resultados del ensayo obtenidos al evaluar una celda de carga en conformidad con los procedimientos de </w:t>
      </w:r>
      <w:r w:rsidR="00D42895" w:rsidRPr="00E5242B">
        <w:rPr>
          <w:rFonts w:cs="Arial"/>
          <w:lang w:val="es-ES"/>
        </w:rPr>
        <w:t>ensayo descriptos en este reglamento.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E5242B">
        <w:rPr>
          <w:rFonts w:cs="Arial"/>
          <w:lang w:val="es-ES"/>
        </w:rPr>
        <w:t>B.</w:t>
      </w:r>
      <w:r w:rsidR="00D42895" w:rsidRPr="00E5242B">
        <w:rPr>
          <w:rFonts w:cs="Arial"/>
          <w:lang w:val="es-ES"/>
        </w:rPr>
        <w:t>1.2   Alguno de los ensayos</w:t>
      </w:r>
      <w:r w:rsidR="00D42895">
        <w:rPr>
          <w:rFonts w:cs="Arial"/>
          <w:lang w:val="es-ES"/>
        </w:rPr>
        <w:t xml:space="preserve"> podría tener que ser repetido varias veces y reportado</w:t>
      </w:r>
      <w:r w:rsidR="00D42895" w:rsidRPr="0064651D">
        <w:rPr>
          <w:rFonts w:cs="Arial"/>
          <w:lang w:val="es-ES"/>
        </w:rPr>
        <w:t xml:space="preserve"> utilizando varias hojas idénticas; por lo tanto, las páginas de reporte deben</w:t>
      </w:r>
      <w:r w:rsidR="00A77D71">
        <w:rPr>
          <w:rFonts w:cs="Arial"/>
          <w:lang w:val="es-ES"/>
        </w:rPr>
        <w:t xml:space="preserve"> ser numeradas en el espacio pre</w:t>
      </w:r>
      <w:r w:rsidR="00D42895" w:rsidRPr="0064651D">
        <w:rPr>
          <w:rFonts w:cs="Arial"/>
          <w:lang w:val="es-ES"/>
        </w:rPr>
        <w:t>visto en el encabezado de cada página, completado con la indicación del número total de páginas.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textAlignment w:val="auto"/>
        <w:outlineLvl w:val="2"/>
        <w:rPr>
          <w:rFonts w:cs="Arial"/>
          <w:b/>
          <w:lang w:val="es-ES"/>
        </w:rPr>
      </w:pPr>
      <w:bookmarkStart w:id="4" w:name="_Toc135376274"/>
      <w:r w:rsidRPr="00E5242B">
        <w:rPr>
          <w:rFonts w:cs="Arial"/>
          <w:b/>
          <w:lang w:val="es-ES"/>
        </w:rPr>
        <w:t>B.</w:t>
      </w:r>
      <w:r w:rsidR="00D42895" w:rsidRPr="00E5242B">
        <w:rPr>
          <w:rFonts w:cs="Arial"/>
          <w:b/>
          <w:lang w:val="es-ES"/>
        </w:rPr>
        <w:t>2</w:t>
      </w:r>
      <w:r w:rsidR="00D42895" w:rsidRPr="0064651D">
        <w:rPr>
          <w:rFonts w:cs="Arial"/>
          <w:b/>
          <w:lang w:val="es-ES"/>
        </w:rPr>
        <w:t>   Procedimientos de cálculo</w:t>
      </w:r>
      <w:bookmarkEnd w:id="4"/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Pr="00E54F31" w:rsidRDefault="00B81D36" w:rsidP="009C6965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E54F31">
        <w:rPr>
          <w:rFonts w:cs="Arial"/>
          <w:lang w:val="es-ES"/>
        </w:rPr>
        <w:t>B.</w:t>
      </w:r>
      <w:r w:rsidR="00D42895" w:rsidRPr="00E54F31">
        <w:rPr>
          <w:rFonts w:cs="Arial"/>
          <w:lang w:val="es-ES"/>
        </w:rPr>
        <w:t xml:space="preserve">2.1   Para ensayar y evaluar celdas de carga para </w:t>
      </w:r>
      <w:r w:rsidR="00E5242B" w:rsidRPr="00E54F31">
        <w:rPr>
          <w:rFonts w:cs="Arial"/>
          <w:lang w:val="es-ES"/>
        </w:rPr>
        <w:t xml:space="preserve">aprobación </w:t>
      </w:r>
      <w:r w:rsidR="00D42895" w:rsidRPr="00E54F31">
        <w:rPr>
          <w:rFonts w:cs="Arial"/>
          <w:lang w:val="es-ES"/>
        </w:rPr>
        <w:t>de modelo, se reconoce que los aparatos de prueba y las prácticas utilizadas por los di</w:t>
      </w:r>
      <w:r w:rsidR="00A77D71" w:rsidRPr="00E54F31">
        <w:rPr>
          <w:rFonts w:cs="Arial"/>
          <w:lang w:val="es-ES"/>
        </w:rPr>
        <w:t>stintos</w:t>
      </w:r>
      <w:r w:rsidR="00D42895" w:rsidRPr="00E54F31">
        <w:rPr>
          <w:rFonts w:cs="Arial"/>
          <w:lang w:val="es-ES"/>
        </w:rPr>
        <w:t xml:space="preserve"> laboratorios serán diferentes. </w:t>
      </w:r>
      <w:r w:rsidR="006A3CA9">
        <w:rPr>
          <w:rFonts w:cs="Arial"/>
          <w:lang w:val="es-ES"/>
        </w:rPr>
        <w:t>Este Reglamento</w:t>
      </w:r>
      <w:r w:rsidR="00D42895" w:rsidRPr="00E54F31">
        <w:rPr>
          <w:rFonts w:cs="Arial"/>
          <w:lang w:val="es-ES"/>
        </w:rPr>
        <w:t xml:space="preserve"> tiene en cuenta estas variaciones e incluso proporciona un método para </w:t>
      </w:r>
      <w:r w:rsidR="00E54F31" w:rsidRPr="00E54F31">
        <w:rPr>
          <w:rFonts w:cs="Arial"/>
          <w:lang w:val="es-ES"/>
        </w:rPr>
        <w:t xml:space="preserve">ensayar, anotar y calcular los resultados que </w:t>
      </w:r>
      <w:r w:rsidR="00D42895" w:rsidRPr="00E54F31">
        <w:rPr>
          <w:rFonts w:cs="Arial"/>
          <w:lang w:val="es-ES"/>
        </w:rPr>
        <w:t>son fácilmente comprensibles por otros grupos entendidos que examinan los datos.</w:t>
      </w:r>
    </w:p>
    <w:p w:rsidR="00D42895" w:rsidRPr="00E54F31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E54F31">
        <w:rPr>
          <w:rFonts w:cs="Arial"/>
          <w:lang w:val="es-ES"/>
        </w:rPr>
        <w:t>Para lograr esta facilidad de comparación es necesario que aquellas personas que realizan las pruebas utilicen un sistema común para registrar los datos y calcular los resultados.</w:t>
      </w:r>
    </w:p>
    <w:p w:rsidR="00D42895" w:rsidRPr="00E54F31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E54F31">
        <w:rPr>
          <w:rFonts w:cs="Arial"/>
          <w:lang w:val="es-ES"/>
        </w:rPr>
        <w:t>Así, es esencial que los procedimientos de cálculo a continuación sean revisados y seguidos de cerca para la terminación de este reporte de ensayo.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2F1BEC">
        <w:rPr>
          <w:rFonts w:cs="Arial"/>
          <w:b/>
          <w:lang w:val="es-ES"/>
        </w:rPr>
        <w:t>B.</w:t>
      </w:r>
      <w:r w:rsidR="00D42895" w:rsidRPr="0064651D">
        <w:rPr>
          <w:rFonts w:cs="Arial"/>
          <w:b/>
          <w:lang w:val="es-ES"/>
        </w:rPr>
        <w:t>2.2   Errores de la celda de carga (E</w:t>
      </w:r>
      <w:r w:rsidR="00D42895" w:rsidRPr="0064651D">
        <w:rPr>
          <w:rFonts w:cs="Arial"/>
          <w:b/>
          <w:vertAlign w:val="subscript"/>
          <w:lang w:val="es-ES"/>
        </w:rPr>
        <w:t>L</w:t>
      </w:r>
      <w:r w:rsidR="00D42895" w:rsidRPr="0064651D">
        <w:rPr>
          <w:rFonts w:cs="Arial"/>
          <w:b/>
          <w:lang w:val="es-ES"/>
        </w:rPr>
        <w:t>)</w:t>
      </w:r>
      <w:bookmarkStart w:id="5" w:name="_ftnref2"/>
      <w:r w:rsidR="00054964" w:rsidRPr="00054964">
        <w:rPr>
          <w:rFonts w:cs="Arial"/>
          <w:b/>
          <w:lang w:val="es-ES"/>
        </w:rPr>
        <w:t xml:space="preserve"> </w:t>
      </w:r>
      <w:bookmarkEnd w:id="5"/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Pr="0064651D" w:rsidRDefault="00B81D36" w:rsidP="0031034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2F1BEC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 xml:space="preserve">2.2.1   Completar una tabla </w:t>
      </w:r>
      <w:r w:rsidR="0031034F">
        <w:rPr>
          <w:rFonts w:cs="Arial"/>
          <w:lang w:val="es-ES"/>
        </w:rPr>
        <w:t>C</w:t>
      </w:r>
      <w:r w:rsidR="00D42895" w:rsidRPr="0064651D">
        <w:rPr>
          <w:rFonts w:cs="Arial"/>
          <w:lang w:val="es-ES"/>
        </w:rPr>
        <w:t>.1 (</w:t>
      </w:r>
      <w:r w:rsidR="00D42895" w:rsidRPr="002F1BEC">
        <w:rPr>
          <w:rFonts w:cs="Arial"/>
          <w:lang w:val="es-ES"/>
        </w:rPr>
        <w:t>3 series</w:t>
      </w:r>
      <w:r w:rsidR="00D42895" w:rsidRPr="0064651D">
        <w:rPr>
          <w:rFonts w:cs="Arial"/>
          <w:lang w:val="es-ES"/>
        </w:rPr>
        <w:t xml:space="preserve">) para cada temperatura de </w:t>
      </w:r>
      <w:r w:rsidR="00B821D8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>, calcular los promedios  y registrar en la columna de</w:t>
      </w:r>
      <w:r w:rsidR="002F1BEC">
        <w:rPr>
          <w:rFonts w:cs="Arial"/>
          <w:lang w:val="es-ES"/>
        </w:rPr>
        <w:t>l lado derecho.</w:t>
      </w:r>
      <w:r w:rsidR="00D42895" w:rsidRPr="0064651D">
        <w:rPr>
          <w:rFonts w:cs="Arial"/>
          <w:lang w:val="es-ES"/>
        </w:rPr>
        <w:t xml:space="preserve"> Cuando se necesitan 5 </w:t>
      </w:r>
      <w:r w:rsidR="00D42895" w:rsidRPr="00001C93">
        <w:rPr>
          <w:rFonts w:cs="Arial"/>
          <w:lang w:val="es-ES"/>
        </w:rPr>
        <w:t>series</w:t>
      </w:r>
      <w:r w:rsidR="00D42895" w:rsidRPr="0064651D">
        <w:rPr>
          <w:rFonts w:cs="Arial"/>
          <w:lang w:val="es-ES"/>
        </w:rPr>
        <w:t xml:space="preserve">, utilizar la tabla </w:t>
      </w:r>
      <w:r w:rsidR="0031034F">
        <w:rPr>
          <w:rFonts w:cs="Arial"/>
          <w:lang w:val="es-ES"/>
        </w:rPr>
        <w:t>C</w:t>
      </w:r>
      <w:r w:rsidR="00D42895" w:rsidRPr="0064651D">
        <w:rPr>
          <w:rFonts w:cs="Arial"/>
          <w:lang w:val="es-ES"/>
        </w:rPr>
        <w:t xml:space="preserve">.1 (5 </w:t>
      </w:r>
      <w:r w:rsidR="00B821D8">
        <w:rPr>
          <w:rFonts w:cs="Arial"/>
          <w:lang w:val="es-ES"/>
        </w:rPr>
        <w:t>series</w:t>
      </w:r>
      <w:r w:rsidR="00D42895" w:rsidRPr="0064651D">
        <w:rPr>
          <w:rFonts w:cs="Arial"/>
          <w:lang w:val="es-ES"/>
        </w:rPr>
        <w:t>).</w:t>
      </w:r>
    </w:p>
    <w:p w:rsidR="00054964" w:rsidRDefault="00D42895" w:rsidP="00361EF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054964" w:rsidRPr="0064651D" w:rsidRDefault="00B81D36" w:rsidP="00361EF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B821D8">
        <w:rPr>
          <w:rFonts w:cs="Arial"/>
          <w:lang w:val="es-ES"/>
        </w:rPr>
        <w:lastRenderedPageBreak/>
        <w:t>B</w:t>
      </w:r>
      <w:r w:rsidRPr="00B81D36">
        <w:rPr>
          <w:rFonts w:cs="Arial"/>
          <w:color w:val="FF0000"/>
          <w:lang w:val="es-ES"/>
        </w:rPr>
        <w:t>.</w:t>
      </w:r>
      <w:r w:rsidR="00D42895" w:rsidRPr="0064651D">
        <w:rPr>
          <w:rFonts w:cs="Arial"/>
          <w:lang w:val="es-ES"/>
        </w:rPr>
        <w:t xml:space="preserve">2.2.2   Determinar el factor de conversión, f, que es el número de unidades indicadas por </w:t>
      </w:r>
      <w:r w:rsidR="00B821D8">
        <w:rPr>
          <w:rFonts w:cs="Arial"/>
          <w:lang w:val="es-ES"/>
        </w:rPr>
        <w:t>intervalo</w:t>
      </w:r>
      <w:r w:rsidR="00D42895" w:rsidRPr="0064651D">
        <w:rPr>
          <w:rFonts w:cs="Arial"/>
          <w:lang w:val="es-ES"/>
        </w:rPr>
        <w:t xml:space="preserve"> de</w:t>
      </w:r>
      <w:r w:rsidR="00B821D8">
        <w:rPr>
          <w:rFonts w:cs="Arial"/>
          <w:lang w:val="es-ES"/>
        </w:rPr>
        <w:t xml:space="preserve"> verificación de celda de carga</w:t>
      </w:r>
      <w:r w:rsidR="00D42895" w:rsidRPr="0064651D">
        <w:rPr>
          <w:rFonts w:cs="Arial"/>
          <w:lang w:val="es-ES"/>
        </w:rPr>
        <w:t xml:space="preserve"> </w:t>
      </w:r>
      <w:r w:rsidR="00B821D8">
        <w:rPr>
          <w:rFonts w:cs="Arial"/>
          <w:lang w:val="es-ES"/>
        </w:rPr>
        <w:t>(</w:t>
      </w:r>
      <w:r w:rsidR="00D42895" w:rsidRPr="0064651D">
        <w:rPr>
          <w:rFonts w:cs="Arial"/>
          <w:lang w:val="es-ES"/>
        </w:rPr>
        <w:t>v</w:t>
      </w:r>
      <w:r w:rsidR="00B821D8">
        <w:rPr>
          <w:rFonts w:cs="Arial"/>
          <w:lang w:val="es-ES"/>
        </w:rPr>
        <w:t>)</w:t>
      </w:r>
      <w:r w:rsidR="00D42895" w:rsidRPr="0064651D">
        <w:rPr>
          <w:rFonts w:cs="Arial"/>
          <w:lang w:val="es-ES"/>
        </w:rPr>
        <w:t xml:space="preserve">, y se utiliza para convertir todas las “unidades indicadas” a “v”. Se determina </w:t>
      </w:r>
      <w:r w:rsidR="009C6965">
        <w:rPr>
          <w:rFonts w:cs="Arial"/>
          <w:lang w:val="es-ES"/>
        </w:rPr>
        <w:t xml:space="preserve">a partir </w:t>
      </w:r>
      <w:r w:rsidR="00D42895" w:rsidRPr="0064651D">
        <w:rPr>
          <w:rFonts w:cs="Arial"/>
          <w:lang w:val="es-ES"/>
        </w:rPr>
        <w:t xml:space="preserve">de los promedios de los datos de </w:t>
      </w:r>
      <w:r w:rsidR="002F1BEC">
        <w:rPr>
          <w:rFonts w:cs="Arial"/>
          <w:lang w:val="es-ES"/>
        </w:rPr>
        <w:t xml:space="preserve">ensayos de </w:t>
      </w:r>
      <w:r w:rsidR="00D42895" w:rsidRPr="0064651D">
        <w:rPr>
          <w:rFonts w:cs="Arial"/>
          <w:lang w:val="es-ES"/>
        </w:rPr>
        <w:t>carga creciente</w:t>
      </w:r>
      <w:r w:rsidR="00361EFF">
        <w:rPr>
          <w:rFonts w:cs="Arial"/>
          <w:lang w:val="es-ES"/>
        </w:rPr>
        <w:t>,</w:t>
      </w:r>
      <w:r w:rsidR="00D42895" w:rsidRPr="0064651D">
        <w:rPr>
          <w:rFonts w:cs="Arial"/>
          <w:lang w:val="es-ES"/>
        </w:rPr>
        <w:t xml:space="preserve"> </w:t>
      </w:r>
      <w:r w:rsidR="00361EFF">
        <w:rPr>
          <w:rFonts w:cs="Arial"/>
          <w:lang w:val="es-ES"/>
        </w:rPr>
        <w:t>en el</w:t>
      </w:r>
      <w:r w:rsidR="00361EFF" w:rsidRPr="0064651D">
        <w:rPr>
          <w:rFonts w:cs="Arial"/>
          <w:lang w:val="es-ES"/>
        </w:rPr>
        <w:t xml:space="preserve"> </w:t>
      </w:r>
      <w:r w:rsidR="00361EFF">
        <w:rPr>
          <w:rFonts w:cs="Arial"/>
          <w:lang w:val="es-ES"/>
        </w:rPr>
        <w:t>ensayo</w:t>
      </w:r>
      <w:r w:rsidR="00361EFF" w:rsidRPr="009C6965">
        <w:rPr>
          <w:rFonts w:cs="Arial"/>
          <w:lang w:val="es-ES"/>
        </w:rPr>
        <w:t xml:space="preserve"> </w:t>
      </w:r>
      <w:r w:rsidR="00361EFF" w:rsidRPr="0064651D">
        <w:rPr>
          <w:rFonts w:cs="Arial"/>
          <w:lang w:val="es-ES"/>
        </w:rPr>
        <w:t>inicial</w:t>
      </w:r>
      <w:r w:rsidR="00361EFF">
        <w:rPr>
          <w:rFonts w:cs="Arial"/>
          <w:lang w:val="es-ES"/>
        </w:rPr>
        <w:t>,</w:t>
      </w:r>
      <w:r w:rsidR="00361EFF" w:rsidRPr="0064651D">
        <w:rPr>
          <w:rFonts w:cs="Arial"/>
          <w:lang w:val="es-ES"/>
        </w:rPr>
        <w:t xml:space="preserve"> </w:t>
      </w:r>
      <w:r w:rsidR="00D42895" w:rsidRPr="0064651D">
        <w:rPr>
          <w:rFonts w:cs="Arial"/>
          <w:lang w:val="es-ES"/>
        </w:rPr>
        <w:t xml:space="preserve">a la temperatura </w:t>
      </w:r>
      <w:r w:rsidR="009C6965" w:rsidRPr="0064651D">
        <w:rPr>
          <w:rFonts w:cs="Arial"/>
          <w:lang w:val="es-ES"/>
        </w:rPr>
        <w:t xml:space="preserve">nominal </w:t>
      </w:r>
      <w:r w:rsidR="00D42895" w:rsidRPr="0064651D">
        <w:rPr>
          <w:rFonts w:cs="Arial"/>
          <w:lang w:val="es-ES"/>
        </w:rPr>
        <w:t>de 20ºC.</w:t>
      </w:r>
    </w:p>
    <w:p w:rsidR="00D42895" w:rsidRPr="00C03917" w:rsidRDefault="00D42895" w:rsidP="0031034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color w:val="9BBB59"/>
          <w:lang w:val="es-ES"/>
        </w:rPr>
      </w:pPr>
      <w:r w:rsidRPr="00001C93">
        <w:rPr>
          <w:rFonts w:cs="Arial"/>
          <w:lang w:val="es-ES"/>
        </w:rPr>
        <w:t> </w:t>
      </w:r>
      <w:r w:rsidR="00B81D36" w:rsidRPr="00001C93">
        <w:rPr>
          <w:rFonts w:cs="Arial"/>
          <w:lang w:val="es-ES"/>
        </w:rPr>
        <w:t>B.</w:t>
      </w:r>
      <w:r w:rsidRPr="00001C93">
        <w:rPr>
          <w:rFonts w:cs="Arial"/>
          <w:lang w:val="es-ES"/>
        </w:rPr>
        <w:t xml:space="preserve">2.2.3   Si una carga </w:t>
      </w:r>
      <w:r w:rsidR="00361EFF">
        <w:rPr>
          <w:rFonts w:cs="Arial"/>
          <w:lang w:val="es-ES"/>
        </w:rPr>
        <w:t xml:space="preserve">de ensayo </w:t>
      </w:r>
      <w:r w:rsidRPr="00001C93">
        <w:rPr>
          <w:rFonts w:cs="Arial"/>
          <w:lang w:val="es-ES"/>
        </w:rPr>
        <w:t xml:space="preserve">que corresponde al 75% del rango de medición para </w:t>
      </w:r>
      <w:r w:rsidR="00361EFF">
        <w:rPr>
          <w:rFonts w:cs="Arial"/>
          <w:lang w:val="es-ES"/>
        </w:rPr>
        <w:t>la celda de carga bajo ensayo (esto es</w:t>
      </w:r>
      <w:r w:rsidRPr="00001C93">
        <w:rPr>
          <w:rFonts w:cs="Arial"/>
          <w:lang w:val="es-ES"/>
        </w:rPr>
        <w:t>, 2250 para una celda de 3000 divisiones, que es D</w:t>
      </w:r>
      <w:r w:rsidRPr="00001C93">
        <w:rPr>
          <w:rFonts w:cs="Arial"/>
          <w:vertAlign w:val="subscript"/>
          <w:lang w:val="es-ES"/>
        </w:rPr>
        <w:t>min</w:t>
      </w:r>
      <w:r w:rsidRPr="00001C93">
        <w:rPr>
          <w:rFonts w:cs="Arial"/>
          <w:lang w:val="es-ES"/>
        </w:rPr>
        <w:t xml:space="preserve"> más el 75% de la diferencia entre D</w:t>
      </w:r>
      <w:r w:rsidRPr="00001C93">
        <w:rPr>
          <w:rFonts w:cs="Arial"/>
          <w:vertAlign w:val="subscript"/>
          <w:lang w:val="es-ES"/>
        </w:rPr>
        <w:t>max</w:t>
      </w:r>
      <w:r w:rsidRPr="00001C93">
        <w:rPr>
          <w:rFonts w:cs="Arial"/>
          <w:lang w:val="es-ES"/>
        </w:rPr>
        <w:t xml:space="preserve"> y D</w:t>
      </w:r>
      <w:r w:rsidRPr="00001C93">
        <w:rPr>
          <w:rFonts w:cs="Arial"/>
          <w:vertAlign w:val="subscript"/>
          <w:lang w:val="es-ES"/>
        </w:rPr>
        <w:t>min</w:t>
      </w:r>
      <w:r w:rsidR="00361EFF">
        <w:rPr>
          <w:rFonts w:cs="Arial"/>
          <w:lang w:val="es-ES"/>
        </w:rPr>
        <w:t>) no se incluyó</w:t>
      </w:r>
      <w:r w:rsidRPr="00001C93">
        <w:rPr>
          <w:rFonts w:cs="Arial"/>
          <w:lang w:val="es-ES"/>
        </w:rPr>
        <w:t xml:space="preserve"> en las cargas utilizadas en la tabla </w:t>
      </w:r>
      <w:r w:rsidR="0031034F">
        <w:rPr>
          <w:rFonts w:cs="Arial"/>
          <w:lang w:val="es-ES"/>
        </w:rPr>
        <w:t>C</w:t>
      </w:r>
      <w:r w:rsidRPr="00001C93">
        <w:rPr>
          <w:rFonts w:cs="Arial"/>
          <w:lang w:val="es-ES"/>
        </w:rPr>
        <w:t xml:space="preserve">.1, </w:t>
      </w:r>
      <w:r w:rsidR="00361EFF">
        <w:rPr>
          <w:rFonts w:cs="Arial"/>
          <w:lang w:val="es-ES"/>
        </w:rPr>
        <w:t xml:space="preserve">se deberá </w:t>
      </w:r>
      <w:r w:rsidRPr="00001C93">
        <w:rPr>
          <w:rFonts w:cs="Arial"/>
          <w:lang w:val="es-ES"/>
        </w:rPr>
        <w:t xml:space="preserve">interpolar entre los valores adyacentes mayores y menores de los promedios las tres </w:t>
      </w:r>
      <w:r w:rsidR="00C50FAA">
        <w:rPr>
          <w:rFonts w:cs="Arial"/>
          <w:lang w:val="es-ES"/>
        </w:rPr>
        <w:t xml:space="preserve">(o cinco según la clase) </w:t>
      </w:r>
      <w:r w:rsidRPr="00001C93">
        <w:rPr>
          <w:rFonts w:cs="Arial"/>
          <w:lang w:val="es-ES"/>
        </w:rPr>
        <w:t>series de ensayos y registrar en la tabla</w:t>
      </w:r>
      <w:r w:rsidR="0031034F">
        <w:rPr>
          <w:rFonts w:cs="Arial"/>
          <w:lang w:val="es-ES"/>
        </w:rPr>
        <w:t xml:space="preserve"> C</w:t>
      </w:r>
      <w:r w:rsidRPr="00001C93">
        <w:rPr>
          <w:rFonts w:cs="Arial"/>
          <w:lang w:val="es-ES"/>
        </w:rPr>
        <w:t>.2 (ver 5.2.2</w:t>
      </w:r>
      <w:r w:rsidRPr="00C03917">
        <w:rPr>
          <w:rFonts w:cs="Arial"/>
          <w:color w:val="9BBB59"/>
          <w:lang w:val="es-ES"/>
        </w:rPr>
        <w:t>).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807430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C03917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 xml:space="preserve">2.2.4   Calcular la diferencia entre la indicación promedio </w:t>
      </w:r>
      <w:r w:rsidR="00807430">
        <w:rPr>
          <w:rFonts w:cs="Arial"/>
          <w:lang w:val="es-ES"/>
        </w:rPr>
        <w:t>d</w:t>
      </w:r>
      <w:r w:rsidR="00D42895" w:rsidRPr="0064651D">
        <w:rPr>
          <w:rFonts w:cs="Arial"/>
          <w:lang w:val="es-ES"/>
        </w:rPr>
        <w:t xml:space="preserve">e </w:t>
      </w:r>
      <w:r w:rsidR="00D42895" w:rsidRPr="00C03917">
        <w:rPr>
          <w:rFonts w:cs="Arial"/>
          <w:lang w:val="es-ES"/>
        </w:rPr>
        <w:t>las series</w:t>
      </w:r>
      <w:r w:rsidR="00D42895" w:rsidRPr="0064651D">
        <w:rPr>
          <w:rFonts w:cs="Arial"/>
          <w:lang w:val="es-ES"/>
        </w:rPr>
        <w:t xml:space="preserve"> de </w:t>
      </w:r>
      <w:r w:rsidR="00D42895" w:rsidRPr="00C03917">
        <w:rPr>
          <w:rFonts w:cs="Arial"/>
          <w:lang w:val="es-ES"/>
        </w:rPr>
        <w:t>ensayos</w:t>
      </w:r>
      <w:r w:rsidR="00D42895" w:rsidRPr="0064651D">
        <w:rPr>
          <w:rFonts w:cs="Arial"/>
          <w:lang w:val="es-ES"/>
        </w:rPr>
        <w:t xml:space="preserve"> de carga creciente al 75% de la diferencia entre D</w:t>
      </w:r>
      <w:r w:rsidR="00D42895" w:rsidRPr="0064651D">
        <w:rPr>
          <w:rFonts w:cs="Arial"/>
          <w:vertAlign w:val="subscript"/>
          <w:lang w:val="es-ES"/>
        </w:rPr>
        <w:t>max</w:t>
      </w:r>
      <w:r w:rsidR="00D42895" w:rsidRPr="0064651D">
        <w:rPr>
          <w:rFonts w:cs="Arial"/>
          <w:lang w:val="es-ES"/>
        </w:rPr>
        <w:t xml:space="preserve"> y D</w:t>
      </w:r>
      <w:r w:rsidR="00D42895" w:rsidRPr="0064651D">
        <w:rPr>
          <w:rFonts w:cs="Arial"/>
          <w:vertAlign w:val="subscript"/>
          <w:lang w:val="es-ES"/>
        </w:rPr>
        <w:t>min</w:t>
      </w:r>
      <w:r w:rsidR="00D42895" w:rsidRPr="0064651D">
        <w:rPr>
          <w:rFonts w:cs="Arial"/>
          <w:lang w:val="es-ES"/>
        </w:rPr>
        <w:t xml:space="preserve"> y la indicación en D</w:t>
      </w:r>
      <w:r w:rsidR="00D42895" w:rsidRPr="0064651D">
        <w:rPr>
          <w:rFonts w:cs="Arial"/>
          <w:vertAlign w:val="subscript"/>
          <w:lang w:val="es-ES"/>
        </w:rPr>
        <w:t>min</w:t>
      </w:r>
      <w:r w:rsidR="00D42895" w:rsidRPr="0064651D">
        <w:rPr>
          <w:rFonts w:cs="Arial"/>
          <w:lang w:val="es-ES"/>
        </w:rPr>
        <w:t xml:space="preserve">. Dividir el resultado (a 5 </w:t>
      </w:r>
      <w:r w:rsidR="00D42895" w:rsidRPr="00C03917">
        <w:rPr>
          <w:rFonts w:cs="Arial"/>
          <w:lang w:val="es-ES"/>
        </w:rPr>
        <w:t>cifras</w:t>
      </w:r>
      <w:r w:rsidR="00D42895" w:rsidRPr="0064651D">
        <w:rPr>
          <w:rFonts w:cs="Arial"/>
          <w:lang w:val="es-ES"/>
        </w:rPr>
        <w:t xml:space="preserve"> significativas) por el número de </w:t>
      </w:r>
      <w:r w:rsidR="00807430">
        <w:rPr>
          <w:rFonts w:cs="Arial"/>
          <w:lang w:val="es-ES"/>
        </w:rPr>
        <w:t>intervalos</w:t>
      </w:r>
      <w:r w:rsidR="00D42895" w:rsidRPr="0064651D">
        <w:rPr>
          <w:rFonts w:cs="Arial"/>
          <w:lang w:val="es-ES"/>
        </w:rPr>
        <w:t xml:space="preserve"> de verificación (75% n) para aquella carga </w:t>
      </w:r>
      <w:r w:rsidR="00C03917">
        <w:rPr>
          <w:rFonts w:cs="Arial"/>
          <w:lang w:val="es-ES"/>
        </w:rPr>
        <w:t>y así</w:t>
      </w:r>
      <w:r w:rsidR="00D42895" w:rsidRPr="0064651D">
        <w:rPr>
          <w:rFonts w:cs="Arial"/>
          <w:lang w:val="es-ES"/>
        </w:rPr>
        <w:t xml:space="preserve"> obtener el valor de conversión, f, y registrar en las tablas que siguen.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 xml:space="preserve">f = [indicación en el 75% </w:t>
      </w:r>
      <w:r>
        <w:rPr>
          <w:rFonts w:cs="Arial"/>
          <w:lang w:val="es-ES"/>
        </w:rPr>
        <w:t>de</w:t>
      </w:r>
      <w:r w:rsidRPr="0064651D">
        <w:rPr>
          <w:rFonts w:cs="Arial"/>
          <w:lang w:val="es-ES"/>
        </w:rPr>
        <w:t xml:space="preserve"> (D</w:t>
      </w:r>
      <w:r w:rsidRPr="0064651D">
        <w:rPr>
          <w:rFonts w:cs="Arial"/>
          <w:vertAlign w:val="subscript"/>
          <w:lang w:val="es-ES"/>
        </w:rPr>
        <w:t>max</w:t>
      </w:r>
      <w:r w:rsidRPr="0064651D">
        <w:rPr>
          <w:rFonts w:cs="Arial"/>
          <w:lang w:val="es-ES"/>
        </w:rPr>
        <w:t xml:space="preserve"> - D</w:t>
      </w:r>
      <w:r w:rsidRPr="0064651D">
        <w:rPr>
          <w:rFonts w:cs="Arial"/>
          <w:vertAlign w:val="subscript"/>
          <w:lang w:val="es-ES"/>
        </w:rPr>
        <w:t>min</w:t>
      </w:r>
      <w:r w:rsidRPr="0064651D">
        <w:rPr>
          <w:rFonts w:cs="Arial"/>
          <w:lang w:val="es-ES"/>
        </w:rPr>
        <w:t>) – indicación en D</w:t>
      </w:r>
      <w:r w:rsidRPr="0064651D">
        <w:rPr>
          <w:rFonts w:cs="Arial"/>
          <w:vertAlign w:val="subscript"/>
          <w:lang w:val="es-ES"/>
        </w:rPr>
        <w:t>min</w:t>
      </w:r>
      <w:r w:rsidRPr="0064651D">
        <w:rPr>
          <w:rFonts w:cs="Arial"/>
          <w:lang w:val="es-ES"/>
        </w:rPr>
        <w:t>] / (0,75 x n)</w:t>
      </w:r>
    </w:p>
    <w:p w:rsidR="00D42895" w:rsidRPr="003A20BE" w:rsidRDefault="00B81D36" w:rsidP="0031034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3A20BE">
        <w:rPr>
          <w:rFonts w:cs="Arial"/>
          <w:lang w:val="es-ES"/>
        </w:rPr>
        <w:t>B.</w:t>
      </w:r>
      <w:r w:rsidR="00D42895" w:rsidRPr="003A20BE">
        <w:rPr>
          <w:rFonts w:cs="Arial"/>
          <w:lang w:val="es-ES"/>
        </w:rPr>
        <w:t xml:space="preserve">2.2.5   Ingresar los valores </w:t>
      </w:r>
      <w:r w:rsidR="00D42895" w:rsidRPr="00807430">
        <w:rPr>
          <w:rFonts w:cs="Arial"/>
          <w:lang w:val="es-ES"/>
        </w:rPr>
        <w:t>promedio de las indicaciones</w:t>
      </w:r>
      <w:r w:rsidR="00D42895" w:rsidRPr="003A20BE">
        <w:rPr>
          <w:rFonts w:cs="Arial"/>
          <w:lang w:val="es-ES"/>
        </w:rPr>
        <w:t xml:space="preserve"> de los ensayos a las temperaturas que siguen al ensayo inicial a una temperatura nominal de </w:t>
      </w:r>
      <w:smartTag w:uri="urn:schemas-microsoft-com:office:smarttags" w:element="metricconverter">
        <w:smartTagPr>
          <w:attr w:name="ProductID" w:val="20ﾺC"/>
        </w:smartTagPr>
        <w:r w:rsidR="00D42895" w:rsidRPr="003A20BE">
          <w:rPr>
            <w:rFonts w:cs="Arial"/>
            <w:lang w:val="es-ES"/>
          </w:rPr>
          <w:t>20ºC</w:t>
        </w:r>
      </w:smartTag>
      <w:r w:rsidR="00D42895" w:rsidRPr="003A20BE">
        <w:rPr>
          <w:rFonts w:cs="Arial"/>
          <w:lang w:val="es-ES"/>
        </w:rPr>
        <w:t xml:space="preserve"> en la tabla </w:t>
      </w:r>
      <w:r w:rsidR="0031034F">
        <w:rPr>
          <w:rFonts w:cs="Arial"/>
          <w:lang w:val="es-ES"/>
        </w:rPr>
        <w:t>C</w:t>
      </w:r>
      <w:r w:rsidR="00D42895" w:rsidRPr="003A20BE">
        <w:rPr>
          <w:rFonts w:cs="Arial"/>
          <w:lang w:val="es-ES"/>
        </w:rPr>
        <w:t>.2. Al registrar estos datos, colocar una indicación del tipo “sin carga de ensayo” como “</w:t>
      </w:r>
      <w:smartTag w:uri="urn:schemas-microsoft-com:office:smarttags" w:element="metricconverter">
        <w:smartTagPr>
          <w:attr w:name="ProductID" w:val="0”"/>
        </w:smartTagPr>
        <w:r w:rsidR="00D42895" w:rsidRPr="003A20BE">
          <w:rPr>
            <w:rFonts w:cs="Arial"/>
            <w:lang w:val="es-ES"/>
          </w:rPr>
          <w:t>0”</w:t>
        </w:r>
      </w:smartTag>
      <w:r w:rsidR="00D42895" w:rsidRPr="003A20BE">
        <w:rPr>
          <w:rFonts w:cs="Arial"/>
          <w:lang w:val="es-ES"/>
        </w:rPr>
        <w:t>. Esto podría requerir sustraer la “indicación sin carga” de la “indicación de carga de ensayo”, de manera que la primer entrada en la columna sea “</w:t>
      </w:r>
      <w:smartTag w:uri="urn:schemas-microsoft-com:office:smarttags" w:element="metricconverter">
        <w:smartTagPr>
          <w:attr w:name="ProductID" w:val="0”"/>
        </w:smartTagPr>
        <w:r w:rsidR="00D42895" w:rsidRPr="003A20BE">
          <w:rPr>
            <w:rFonts w:cs="Arial"/>
            <w:lang w:val="es-ES"/>
          </w:rPr>
          <w:t>0”</w:t>
        </w:r>
      </w:smartTag>
      <w:r w:rsidR="00D42895" w:rsidRPr="003A20BE">
        <w:rPr>
          <w:rFonts w:cs="Arial"/>
          <w:lang w:val="es-ES"/>
        </w:rPr>
        <w:t>. Estos “</w:t>
      </w:r>
      <w:smartTag w:uri="urn:schemas-microsoft-com:office:smarttags" w:element="metricconverter">
        <w:smartTagPr>
          <w:attr w:name="ProductID" w:val="0”"/>
        </w:smartTagPr>
        <w:r w:rsidR="00D42895" w:rsidRPr="003A20BE">
          <w:rPr>
            <w:rFonts w:cs="Arial"/>
            <w:lang w:val="es-ES"/>
          </w:rPr>
          <w:t>0”</w:t>
        </w:r>
      </w:smartTag>
      <w:r w:rsidR="00D42895" w:rsidRPr="003A20BE">
        <w:rPr>
          <w:rFonts w:cs="Arial"/>
          <w:lang w:val="es-ES"/>
        </w:rPr>
        <w:t xml:space="preserve"> han sido pre-impresos sobre el formulario para dejar en claro que la condición de peso muerto se registra como “</w:t>
      </w:r>
      <w:smartTag w:uri="urn:schemas-microsoft-com:office:smarttags" w:element="metricconverter">
        <w:smartTagPr>
          <w:attr w:name="ProductID" w:val="0”"/>
        </w:smartTagPr>
        <w:r w:rsidR="00D42895" w:rsidRPr="003A20BE">
          <w:rPr>
            <w:rFonts w:cs="Arial"/>
            <w:lang w:val="es-ES"/>
          </w:rPr>
          <w:t>0”</w:t>
        </w:r>
      </w:smartTag>
      <w:r w:rsidR="00D42895" w:rsidRPr="003A20BE">
        <w:rPr>
          <w:rFonts w:cs="Arial"/>
          <w:lang w:val="es-ES"/>
        </w:rPr>
        <w:t>.</w:t>
      </w:r>
    </w:p>
    <w:p w:rsidR="00D42895" w:rsidRPr="008E61D4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color w:val="00B050"/>
          <w:lang w:val="es-ES"/>
        </w:rPr>
      </w:pPr>
    </w:p>
    <w:p w:rsidR="00D42895" w:rsidRPr="0064651D" w:rsidRDefault="00B81D36" w:rsidP="0031034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3A20BE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2.2.6   Calcular la indicación de referenci</w:t>
      </w:r>
      <w:r w:rsidR="00BB00A2">
        <w:rPr>
          <w:rFonts w:cs="Arial"/>
          <w:lang w:val="es-ES"/>
        </w:rPr>
        <w:t>a, R, convirtiendo la carga de ensayo</w:t>
      </w:r>
      <w:r w:rsidR="00D42895" w:rsidRPr="0064651D">
        <w:rPr>
          <w:rFonts w:cs="Arial"/>
          <w:lang w:val="es-ES"/>
        </w:rPr>
        <w:t xml:space="preserve"> neta, en unidades de masa, a unidades “v”, multiplicando </w:t>
      </w:r>
      <w:proofErr w:type="gramStart"/>
      <w:r w:rsidR="00D42895" w:rsidRPr="0064651D">
        <w:rPr>
          <w:rFonts w:cs="Arial"/>
          <w:lang w:val="es-ES"/>
        </w:rPr>
        <w:t>por</w:t>
      </w:r>
      <w:proofErr w:type="gramEnd"/>
      <w:r w:rsidR="00D42895" w:rsidRPr="0064651D">
        <w:rPr>
          <w:rFonts w:cs="Arial"/>
          <w:lang w:val="es-ES"/>
        </w:rPr>
        <w:t xml:space="preserve"> el factor de conversión, f, para cada carga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y registrar en la 2º columna en la tabla </w:t>
      </w:r>
      <w:r w:rsidR="0031034F">
        <w:rPr>
          <w:rFonts w:cs="Arial"/>
          <w:lang w:val="es-ES"/>
        </w:rPr>
        <w:t>C</w:t>
      </w:r>
      <w:r w:rsidR="00D42895" w:rsidRPr="0064651D">
        <w:rPr>
          <w:rFonts w:cs="Arial"/>
          <w:lang w:val="es-ES"/>
        </w:rPr>
        <w:t>.2.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proofErr w:type="spellStart"/>
      <w:r w:rsidRPr="0064651D">
        <w:rPr>
          <w:rFonts w:cs="Arial"/>
          <w:lang w:val="es-ES"/>
        </w:rPr>
        <w:t>R</w:t>
      </w:r>
      <w:r w:rsidRPr="0064651D">
        <w:rPr>
          <w:rFonts w:cs="Arial"/>
          <w:vertAlign w:val="subscript"/>
          <w:lang w:val="es-ES"/>
        </w:rPr>
        <w:t>i</w:t>
      </w:r>
      <w:proofErr w:type="spellEnd"/>
      <w:r w:rsidRPr="0064651D">
        <w:rPr>
          <w:rFonts w:cs="Arial"/>
          <w:lang w:val="es-ES"/>
        </w:rPr>
        <w:t xml:space="preserve"> = [(carga de </w:t>
      </w:r>
      <w:r>
        <w:rPr>
          <w:rFonts w:cs="Arial"/>
          <w:lang w:val="es-ES"/>
        </w:rPr>
        <w:t>ensayo</w:t>
      </w:r>
      <w:r w:rsidRPr="0064651D">
        <w:rPr>
          <w:rFonts w:cs="Arial"/>
          <w:lang w:val="es-ES"/>
        </w:rPr>
        <w:t xml:space="preserve"> – D</w:t>
      </w:r>
      <w:r w:rsidRPr="0064651D">
        <w:rPr>
          <w:rFonts w:cs="Arial"/>
          <w:vertAlign w:val="subscript"/>
          <w:lang w:val="es-ES"/>
        </w:rPr>
        <w:t>min</w:t>
      </w:r>
      <w:r w:rsidRPr="0064651D">
        <w:rPr>
          <w:rFonts w:cs="Arial"/>
          <w:lang w:val="es-ES"/>
        </w:rPr>
        <w:t>) / (D</w:t>
      </w:r>
      <w:r w:rsidRPr="0064651D">
        <w:rPr>
          <w:rFonts w:cs="Arial"/>
          <w:vertAlign w:val="subscript"/>
          <w:lang w:val="es-ES"/>
        </w:rPr>
        <w:t>max</w:t>
      </w:r>
      <w:r w:rsidRPr="0064651D">
        <w:rPr>
          <w:rFonts w:cs="Arial"/>
          <w:lang w:val="es-ES"/>
        </w:rPr>
        <w:t xml:space="preserve"> – D</w:t>
      </w:r>
      <w:r w:rsidRPr="0064651D">
        <w:rPr>
          <w:rFonts w:cs="Arial"/>
          <w:vertAlign w:val="subscript"/>
          <w:lang w:val="es-ES"/>
        </w:rPr>
        <w:t>min</w:t>
      </w:r>
      <w:r w:rsidRPr="0064651D">
        <w:rPr>
          <w:rFonts w:cs="Arial"/>
          <w:lang w:val="es-ES"/>
        </w:rPr>
        <w:t>)] x n x f</w:t>
      </w:r>
    </w:p>
    <w:p w:rsidR="00D42895" w:rsidRPr="0064651D" w:rsidRDefault="00000B0E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Donde</w:t>
      </w:r>
      <w:r w:rsidR="00D42895" w:rsidRPr="0064651D">
        <w:rPr>
          <w:rFonts w:cs="Arial"/>
          <w:lang w:val="es-ES"/>
        </w:rPr>
        <w:t xml:space="preserve"> f = unidades indicadas/v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31034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7C3788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 xml:space="preserve">2.2.7   En la tabla </w:t>
      </w:r>
      <w:r w:rsidR="0031034F">
        <w:rPr>
          <w:rFonts w:cs="Arial"/>
          <w:lang w:val="es-ES"/>
        </w:rPr>
        <w:t>C</w:t>
      </w:r>
      <w:r w:rsidR="00D42895" w:rsidRPr="0064651D">
        <w:rPr>
          <w:rFonts w:cs="Arial"/>
          <w:lang w:val="es-ES"/>
        </w:rPr>
        <w:t xml:space="preserve">.2 calcular la diferencia entre la indicación promedio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y la indicación de referencia para cada carga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a cada temperatura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y dividir por f para obtener el error, E</w:t>
      </w:r>
      <w:r w:rsidR="00D42895" w:rsidRPr="0064651D">
        <w:rPr>
          <w:rFonts w:cs="Arial"/>
          <w:vertAlign w:val="subscript"/>
          <w:lang w:val="es-ES"/>
        </w:rPr>
        <w:t>L</w:t>
      </w:r>
      <w:r w:rsidR="00D42895" w:rsidRPr="0064651D">
        <w:rPr>
          <w:rFonts w:cs="Arial"/>
          <w:lang w:val="es-ES"/>
        </w:rPr>
        <w:t xml:space="preserve">, para cada carga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en términos de v.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E</w:t>
      </w:r>
      <w:r w:rsidRPr="0064651D">
        <w:rPr>
          <w:rFonts w:cs="Arial"/>
          <w:vertAlign w:val="subscript"/>
          <w:lang w:val="es-ES"/>
        </w:rPr>
        <w:t>L</w:t>
      </w:r>
      <w:r w:rsidRPr="0064651D">
        <w:rPr>
          <w:rFonts w:cs="Arial"/>
          <w:lang w:val="es-ES"/>
        </w:rPr>
        <w:t xml:space="preserve"> = (indicación promedio de </w:t>
      </w:r>
      <w:r>
        <w:rPr>
          <w:rFonts w:cs="Arial"/>
          <w:lang w:val="es-ES"/>
        </w:rPr>
        <w:t>ensayo</w:t>
      </w:r>
      <w:r w:rsidRPr="0064651D">
        <w:rPr>
          <w:rFonts w:cs="Arial"/>
          <w:lang w:val="es-ES"/>
        </w:rPr>
        <w:t xml:space="preserve"> – indicación de referencia) / f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7C3788">
        <w:rPr>
          <w:rFonts w:cs="Arial"/>
          <w:lang w:val="es-ES"/>
        </w:rPr>
        <w:lastRenderedPageBreak/>
        <w:t>B.</w:t>
      </w:r>
      <w:r w:rsidR="00D42895" w:rsidRPr="0064651D">
        <w:rPr>
          <w:rFonts w:cs="Arial"/>
          <w:lang w:val="es-ES"/>
        </w:rPr>
        <w:t>2.2.8   Comparar E</w:t>
      </w:r>
      <w:r w:rsidR="00D42895" w:rsidRPr="0064651D">
        <w:rPr>
          <w:rFonts w:cs="Arial"/>
          <w:vertAlign w:val="subscript"/>
          <w:lang w:val="es-ES"/>
        </w:rPr>
        <w:t>L</w:t>
      </w:r>
      <w:r w:rsidR="00D42895" w:rsidRPr="0064651D">
        <w:rPr>
          <w:rFonts w:cs="Arial"/>
          <w:lang w:val="es-ES"/>
        </w:rPr>
        <w:t xml:space="preserve"> con el correspondiente </w:t>
      </w:r>
      <w:proofErr w:type="spellStart"/>
      <w:r w:rsidR="00D42895">
        <w:rPr>
          <w:rFonts w:cs="Arial"/>
          <w:lang w:val="es-ES"/>
        </w:rPr>
        <w:t>em</w:t>
      </w:r>
      <w:r w:rsidR="003A20BE">
        <w:rPr>
          <w:rFonts w:cs="Arial"/>
          <w:lang w:val="es-ES"/>
        </w:rPr>
        <w:t>p</w:t>
      </w:r>
      <w:proofErr w:type="spellEnd"/>
      <w:r w:rsidR="00D42895" w:rsidRPr="0064651D">
        <w:rPr>
          <w:rFonts w:cs="Arial"/>
          <w:lang w:val="es-ES"/>
        </w:rPr>
        <w:t xml:space="preserve"> para cada carga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>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7C3788">
        <w:rPr>
          <w:rFonts w:cs="Arial"/>
          <w:b/>
          <w:lang w:val="es-ES"/>
        </w:rPr>
        <w:t>B.</w:t>
      </w:r>
      <w:r w:rsidR="00D42895" w:rsidRPr="0064651D">
        <w:rPr>
          <w:rFonts w:cs="Arial"/>
          <w:b/>
          <w:lang w:val="es-ES"/>
        </w:rPr>
        <w:t xml:space="preserve">2.3   Error de </w:t>
      </w:r>
      <w:proofErr w:type="spellStart"/>
      <w:r w:rsidR="00D42895" w:rsidRPr="0064651D">
        <w:rPr>
          <w:rFonts w:cs="Arial"/>
          <w:b/>
          <w:lang w:val="es-ES"/>
        </w:rPr>
        <w:t>repetibilidad</w:t>
      </w:r>
      <w:proofErr w:type="spellEnd"/>
      <w:r w:rsidR="00D42895" w:rsidRPr="0064651D">
        <w:rPr>
          <w:rFonts w:cs="Arial"/>
          <w:b/>
          <w:lang w:val="es-ES"/>
        </w:rPr>
        <w:t xml:space="preserve"> (E</w:t>
      </w:r>
      <w:r w:rsidR="00D42895" w:rsidRPr="0064651D">
        <w:rPr>
          <w:rFonts w:cs="Arial"/>
          <w:b/>
          <w:vertAlign w:val="subscript"/>
          <w:lang w:val="es-ES"/>
        </w:rPr>
        <w:t>R</w:t>
      </w:r>
      <w:r w:rsidR="00D42895" w:rsidRPr="0064651D">
        <w:rPr>
          <w:rFonts w:cs="Arial"/>
          <w:b/>
          <w:lang w:val="es-ES"/>
        </w:rPr>
        <w:t>)</w:t>
      </w:r>
      <w:bookmarkStart w:id="6" w:name="_ftnref3"/>
      <w:r w:rsidR="0089144E" w:rsidRPr="0089144E">
        <w:rPr>
          <w:rFonts w:cs="Arial"/>
          <w:b/>
          <w:lang w:val="es-ES"/>
        </w:rPr>
        <w:t xml:space="preserve"> </w:t>
      </w:r>
      <w:bookmarkEnd w:id="6"/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Pr="0064651D" w:rsidRDefault="00B81D36" w:rsidP="0031034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7C3788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2.3.1  </w:t>
      </w:r>
      <w:r w:rsidR="0017001D">
        <w:rPr>
          <w:rFonts w:cs="Arial"/>
          <w:lang w:val="es-ES"/>
        </w:rPr>
        <w:t xml:space="preserve">Tomando los datos contenidos en </w:t>
      </w:r>
      <w:r w:rsidR="0031034F">
        <w:rPr>
          <w:rFonts w:cs="Arial"/>
          <w:lang w:val="es-ES"/>
        </w:rPr>
        <w:t xml:space="preserve"> tabla C</w:t>
      </w:r>
      <w:r w:rsidR="0017001D">
        <w:rPr>
          <w:rFonts w:cs="Arial"/>
          <w:lang w:val="es-ES"/>
        </w:rPr>
        <w:t xml:space="preserve">.1. </w:t>
      </w:r>
      <w:proofErr w:type="gramStart"/>
      <w:r w:rsidR="0017001D">
        <w:rPr>
          <w:rFonts w:cs="Arial"/>
          <w:lang w:val="es-ES"/>
        </w:rPr>
        <w:t>se</w:t>
      </w:r>
      <w:proofErr w:type="gramEnd"/>
      <w:r w:rsidR="0017001D">
        <w:rPr>
          <w:rFonts w:cs="Arial"/>
          <w:lang w:val="es-ES"/>
        </w:rPr>
        <w:t xml:space="preserve"> </w:t>
      </w:r>
      <w:r w:rsidR="00012F63">
        <w:rPr>
          <w:rFonts w:cs="Arial"/>
          <w:lang w:val="es-ES"/>
        </w:rPr>
        <w:t>i</w:t>
      </w:r>
      <w:r w:rsidR="00D42895" w:rsidRPr="0064651D">
        <w:rPr>
          <w:rFonts w:cs="Arial"/>
          <w:lang w:val="es-ES"/>
        </w:rPr>
        <w:t>ngresa</w:t>
      </w:r>
      <w:r w:rsidR="0031034F">
        <w:rPr>
          <w:rFonts w:cs="Arial"/>
          <w:lang w:val="es-ES"/>
        </w:rPr>
        <w:t>n</w:t>
      </w:r>
      <w:r w:rsidR="00D42895" w:rsidRPr="0064651D">
        <w:rPr>
          <w:rFonts w:cs="Arial"/>
          <w:lang w:val="es-ES"/>
        </w:rPr>
        <w:t xml:space="preserve"> los datos en la tabla </w:t>
      </w:r>
      <w:r w:rsidR="0031034F">
        <w:rPr>
          <w:rFonts w:cs="Arial"/>
          <w:lang w:val="es-ES"/>
        </w:rPr>
        <w:t>C</w:t>
      </w:r>
      <w:r w:rsidR="00D42895" w:rsidRPr="0064651D">
        <w:rPr>
          <w:rFonts w:cs="Arial"/>
          <w:lang w:val="es-ES"/>
        </w:rPr>
        <w:t>.3.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31034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7C3788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2.3.2   Calcular la diferencia máxima entre las indicaciones de l</w:t>
      </w:r>
      <w:r w:rsidR="007C3788">
        <w:rPr>
          <w:rFonts w:cs="Arial"/>
          <w:lang w:val="es-ES"/>
        </w:rPr>
        <w:t>os</w:t>
      </w:r>
      <w:r w:rsidR="00D42895" w:rsidRPr="0064651D">
        <w:rPr>
          <w:rFonts w:cs="Arial"/>
          <w:lang w:val="es-ES"/>
        </w:rPr>
        <w:t xml:space="preserve">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en el formulario </w:t>
      </w:r>
      <w:r w:rsidR="0031034F">
        <w:rPr>
          <w:rFonts w:cs="Arial"/>
          <w:lang w:val="es-ES"/>
        </w:rPr>
        <w:t>C</w:t>
      </w:r>
      <w:r w:rsidR="00D42895" w:rsidRPr="0064651D">
        <w:rPr>
          <w:rFonts w:cs="Arial"/>
          <w:lang w:val="es-ES"/>
        </w:rPr>
        <w:t>.1 y dividir por f para obtener el error de repetibilidad, E</w:t>
      </w:r>
      <w:r w:rsidR="00D42895" w:rsidRPr="0064651D">
        <w:rPr>
          <w:rFonts w:cs="Arial"/>
          <w:vertAlign w:val="subscript"/>
          <w:lang w:val="es-ES"/>
        </w:rPr>
        <w:t>R</w:t>
      </w:r>
      <w:r w:rsidR="00D42895" w:rsidRPr="0064651D">
        <w:rPr>
          <w:rFonts w:cs="Arial"/>
          <w:lang w:val="es-ES"/>
        </w:rPr>
        <w:t>, en términos de v.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E</w:t>
      </w:r>
      <w:r w:rsidRPr="0064651D">
        <w:rPr>
          <w:rFonts w:cs="Arial"/>
          <w:vertAlign w:val="subscript"/>
          <w:lang w:val="es-ES"/>
        </w:rPr>
        <w:t>R</w:t>
      </w:r>
      <w:r w:rsidRPr="0064651D">
        <w:rPr>
          <w:rFonts w:cs="Arial"/>
          <w:lang w:val="es-ES"/>
        </w:rPr>
        <w:t xml:space="preserve"> = (indicación máxima – indicación mínima) / f 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7C3788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2.3.3   Comparar E</w:t>
      </w:r>
      <w:r w:rsidR="00D42895" w:rsidRPr="0064651D">
        <w:rPr>
          <w:rFonts w:cs="Arial"/>
          <w:vertAlign w:val="subscript"/>
          <w:lang w:val="es-ES"/>
        </w:rPr>
        <w:t>R</w:t>
      </w:r>
      <w:r w:rsidR="00D42895" w:rsidRPr="0064651D">
        <w:rPr>
          <w:rFonts w:cs="Arial"/>
          <w:lang w:val="es-ES"/>
        </w:rPr>
        <w:t xml:space="preserve"> con el valor </w:t>
      </w:r>
      <w:r w:rsidR="0017001D">
        <w:rPr>
          <w:rFonts w:cs="Arial"/>
          <w:lang w:val="es-ES"/>
        </w:rPr>
        <w:t xml:space="preserve">absoluto del correspondiente </w:t>
      </w:r>
      <w:proofErr w:type="spellStart"/>
      <w:r w:rsidR="007C3788">
        <w:rPr>
          <w:rFonts w:cs="Arial"/>
          <w:lang w:val="es-ES"/>
        </w:rPr>
        <w:t>e</w:t>
      </w:r>
      <w:r w:rsidR="0017001D">
        <w:rPr>
          <w:rFonts w:cs="Arial"/>
          <w:lang w:val="es-ES"/>
        </w:rPr>
        <w:t>m</w:t>
      </w:r>
      <w:r w:rsidR="007C3788">
        <w:rPr>
          <w:rFonts w:cs="Arial"/>
          <w:lang w:val="es-ES"/>
        </w:rPr>
        <w:t>p</w:t>
      </w:r>
      <w:proofErr w:type="spellEnd"/>
      <w:r w:rsidR="00D42895" w:rsidRPr="0064651D">
        <w:rPr>
          <w:rFonts w:cs="Arial"/>
          <w:lang w:val="es-ES"/>
        </w:rPr>
        <w:t xml:space="preserve"> para cada carga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>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89144E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7C3788">
        <w:rPr>
          <w:rFonts w:cs="Arial"/>
          <w:b/>
          <w:lang w:val="es-ES"/>
        </w:rPr>
        <w:t>B.</w:t>
      </w:r>
      <w:r w:rsidR="00D42895" w:rsidRPr="00A16931">
        <w:rPr>
          <w:rFonts w:cs="Arial"/>
          <w:b/>
          <w:lang w:val="es-ES"/>
        </w:rPr>
        <w:t>2.4   Efectos de temperatura sobre la indicación de carga muerta mínimo (MDLO) (C</w:t>
      </w:r>
      <w:r w:rsidR="00D42895" w:rsidRPr="00A16931">
        <w:rPr>
          <w:rFonts w:cs="Arial"/>
          <w:b/>
          <w:vertAlign w:val="subscript"/>
          <w:lang w:val="es-ES"/>
        </w:rPr>
        <w:t>M</w:t>
      </w:r>
      <w:r w:rsidR="00D42895" w:rsidRPr="00A16931">
        <w:rPr>
          <w:rFonts w:cs="Arial"/>
          <w:b/>
          <w:lang w:val="es-ES"/>
        </w:rPr>
        <w:t>)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Pr="0064651D" w:rsidRDefault="00B81D36" w:rsidP="00012F63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7C3788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 xml:space="preserve">2.4.1   Ingresar en la tabla </w:t>
      </w:r>
      <w:r w:rsidR="00012F63">
        <w:rPr>
          <w:rFonts w:cs="Arial"/>
          <w:lang w:val="es-ES"/>
        </w:rPr>
        <w:t>C</w:t>
      </w:r>
      <w:r w:rsidR="00D42895" w:rsidRPr="0064651D">
        <w:rPr>
          <w:rFonts w:cs="Arial"/>
          <w:lang w:val="es-ES"/>
        </w:rPr>
        <w:t xml:space="preserve">.4 la indicación promedio para la carga mínima inicial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>, D</w:t>
      </w:r>
      <w:r w:rsidR="00D42895" w:rsidRPr="0064651D">
        <w:rPr>
          <w:rFonts w:cs="Arial"/>
          <w:vertAlign w:val="subscript"/>
          <w:lang w:val="es-ES"/>
        </w:rPr>
        <w:t>min</w:t>
      </w:r>
      <w:r w:rsidR="00D42895" w:rsidRPr="0064651D">
        <w:rPr>
          <w:rFonts w:cs="Arial"/>
          <w:lang w:val="es-ES"/>
        </w:rPr>
        <w:t xml:space="preserve">, para cada temperatura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de la tabla </w:t>
      </w:r>
      <w:r w:rsidR="00012F63">
        <w:rPr>
          <w:rFonts w:cs="Arial"/>
          <w:lang w:val="es-ES"/>
        </w:rPr>
        <w:t>C</w:t>
      </w:r>
      <w:r w:rsidR="00D42895" w:rsidRPr="0064651D">
        <w:rPr>
          <w:rFonts w:cs="Arial"/>
          <w:lang w:val="es-ES"/>
        </w:rPr>
        <w:t xml:space="preserve">.1. 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7C3788">
        <w:rPr>
          <w:rFonts w:cs="Arial"/>
          <w:lang w:val="es-ES"/>
        </w:rPr>
        <w:t>B.</w:t>
      </w:r>
      <w:r w:rsidR="00D42895" w:rsidRPr="007C3788">
        <w:rPr>
          <w:rFonts w:cs="Arial"/>
          <w:lang w:val="es-ES"/>
        </w:rPr>
        <w:t>2</w:t>
      </w:r>
      <w:r w:rsidR="00D42895" w:rsidRPr="0064651D">
        <w:rPr>
          <w:rFonts w:cs="Arial"/>
          <w:lang w:val="es-ES"/>
        </w:rPr>
        <w:t xml:space="preserve">.4.2   Calcular la diferencia entre las indicaciones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promedio para cada temperatura en secuencia y dividir f para obtener el cambio en términos de v.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C</w:t>
      </w:r>
      <w:r w:rsidRPr="0064651D">
        <w:rPr>
          <w:rFonts w:cs="Arial"/>
          <w:vertAlign w:val="subscript"/>
          <w:lang w:val="es-ES"/>
        </w:rPr>
        <w:t>M</w:t>
      </w:r>
      <w:r w:rsidRPr="0064651D">
        <w:rPr>
          <w:rFonts w:cs="Arial"/>
          <w:lang w:val="es-ES"/>
        </w:rPr>
        <w:t xml:space="preserve"> = (indicación en T</w:t>
      </w:r>
      <w:r w:rsidRPr="0064651D">
        <w:rPr>
          <w:rFonts w:cs="Arial"/>
          <w:vertAlign w:val="subscript"/>
          <w:lang w:val="es-ES"/>
        </w:rPr>
        <w:t>2</w:t>
      </w:r>
      <w:r w:rsidRPr="0064651D">
        <w:rPr>
          <w:rFonts w:cs="Arial"/>
          <w:lang w:val="es-ES"/>
        </w:rPr>
        <w:t xml:space="preserve"> – indicación en T</w:t>
      </w:r>
      <w:r w:rsidRPr="0064651D">
        <w:rPr>
          <w:rFonts w:cs="Arial"/>
          <w:vertAlign w:val="subscript"/>
          <w:lang w:val="es-ES"/>
        </w:rPr>
        <w:t>1</w:t>
      </w:r>
      <w:r w:rsidRPr="0064651D">
        <w:rPr>
          <w:rFonts w:cs="Arial"/>
          <w:lang w:val="es-ES"/>
        </w:rPr>
        <w:t>) / f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7C3788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2.4.3   Dividir C</w:t>
      </w:r>
      <w:r w:rsidR="00D42895" w:rsidRPr="0064651D">
        <w:rPr>
          <w:rFonts w:cs="Arial"/>
          <w:vertAlign w:val="subscript"/>
          <w:lang w:val="es-ES"/>
        </w:rPr>
        <w:t>M</w:t>
      </w:r>
      <w:r w:rsidR="00D42895" w:rsidRPr="0064651D">
        <w:rPr>
          <w:rFonts w:cs="Arial"/>
          <w:lang w:val="es-ES"/>
        </w:rPr>
        <w:t xml:space="preserve"> por (T</w:t>
      </w:r>
      <w:r w:rsidR="00D42895" w:rsidRPr="0064651D">
        <w:rPr>
          <w:rFonts w:cs="Arial"/>
          <w:vertAlign w:val="subscript"/>
          <w:lang w:val="es-ES"/>
        </w:rPr>
        <w:t>2</w:t>
      </w:r>
      <w:r w:rsidR="00D42895" w:rsidRPr="0064651D">
        <w:rPr>
          <w:rFonts w:cs="Arial"/>
          <w:lang w:val="es-ES"/>
        </w:rPr>
        <w:t xml:space="preserve"> – T</w:t>
      </w:r>
      <w:r w:rsidR="00D42895" w:rsidRPr="0064651D">
        <w:rPr>
          <w:rFonts w:cs="Arial"/>
          <w:vertAlign w:val="subscript"/>
          <w:lang w:val="es-ES"/>
        </w:rPr>
        <w:t>1</w:t>
      </w:r>
      <w:r w:rsidR="00D42895" w:rsidRPr="0064651D">
        <w:rPr>
          <w:rFonts w:cs="Arial"/>
          <w:lang w:val="es-ES"/>
        </w:rPr>
        <w:t xml:space="preserve">)  y multiplicar el resultado por 5 para las clases B, C y D, o por 2 para la clase A. Esto da el cambio en v a los </w:t>
      </w:r>
      <w:smartTag w:uri="urn:schemas-microsoft-com:office:smarttags" w:element="metricconverter">
        <w:smartTagPr>
          <w:attr w:name="ProductID" w:val="5ﾺC"/>
        </w:smartTagPr>
        <w:r w:rsidR="00D42895" w:rsidRPr="0064651D">
          <w:rPr>
            <w:rFonts w:cs="Arial"/>
            <w:lang w:val="es-ES"/>
          </w:rPr>
          <w:t>5ºC</w:t>
        </w:r>
      </w:smartTag>
      <w:r w:rsidR="00D42895" w:rsidRPr="0064651D">
        <w:rPr>
          <w:rFonts w:cs="Arial"/>
          <w:lang w:val="es-ES"/>
        </w:rPr>
        <w:t xml:space="preserve"> para las clases B, C y D, o en v a los </w:t>
      </w:r>
      <w:smartTag w:uri="urn:schemas-microsoft-com:office:smarttags" w:element="metricconverter">
        <w:smartTagPr>
          <w:attr w:name="ProductID" w:val="2ﾺC"/>
        </w:smartTagPr>
        <w:r w:rsidR="00D42895" w:rsidRPr="0064651D">
          <w:rPr>
            <w:rFonts w:cs="Arial"/>
            <w:lang w:val="es-ES"/>
          </w:rPr>
          <w:t>2ºC</w:t>
        </w:r>
      </w:smartTag>
      <w:r w:rsidR="00D42895" w:rsidRPr="0064651D">
        <w:rPr>
          <w:rFonts w:cs="Arial"/>
          <w:lang w:val="es-ES"/>
        </w:rPr>
        <w:t xml:space="preserve"> para la clase A.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Default="00B81D36" w:rsidP="009102FC">
      <w:pPr>
        <w:tabs>
          <w:tab w:val="left" w:pos="426"/>
        </w:tabs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color w:val="FF0000"/>
          <w:vertAlign w:val="subscript"/>
          <w:lang w:val="es-ES"/>
        </w:rPr>
      </w:pPr>
      <w:r w:rsidRPr="007C3788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 xml:space="preserve">2.4.4   Multiplicar el resultado precedente </w:t>
      </w:r>
      <w:r w:rsidR="009102FC">
        <w:rPr>
          <w:rFonts w:cs="Arial"/>
          <w:lang w:val="es-ES"/>
        </w:rPr>
        <w:t xml:space="preserve">por </w:t>
      </w:r>
      <w:r w:rsidR="00D42895" w:rsidRPr="0064651D">
        <w:rPr>
          <w:rFonts w:cs="Arial"/>
          <w:lang w:val="es-ES"/>
        </w:rPr>
        <w:t>[(D</w:t>
      </w:r>
      <w:r w:rsidR="00D42895" w:rsidRPr="0064651D">
        <w:rPr>
          <w:rFonts w:cs="Arial"/>
          <w:vertAlign w:val="subscript"/>
          <w:lang w:val="es-ES"/>
        </w:rPr>
        <w:t>max</w:t>
      </w:r>
      <w:r w:rsidR="00D42895" w:rsidRPr="0064651D">
        <w:rPr>
          <w:rFonts w:cs="Arial"/>
          <w:lang w:val="es-ES"/>
        </w:rPr>
        <w:t xml:space="preserve"> – D</w:t>
      </w:r>
      <w:r w:rsidR="00D42895" w:rsidRPr="0064651D">
        <w:rPr>
          <w:rFonts w:cs="Arial"/>
          <w:vertAlign w:val="subscript"/>
          <w:lang w:val="es-ES"/>
        </w:rPr>
        <w:t>min</w:t>
      </w:r>
      <w:r w:rsidR="00D42895" w:rsidRPr="0064651D">
        <w:rPr>
          <w:rFonts w:cs="Arial"/>
          <w:lang w:val="es-ES"/>
        </w:rPr>
        <w:t xml:space="preserve">) / n] / </w:t>
      </w:r>
      <w:proofErr w:type="spellStart"/>
      <w:r w:rsidR="00D42895" w:rsidRPr="0064651D">
        <w:rPr>
          <w:rFonts w:cs="Arial"/>
          <w:lang w:val="es-ES"/>
        </w:rPr>
        <w:t>v</w:t>
      </w:r>
      <w:r w:rsidR="00D42895" w:rsidRPr="0064651D">
        <w:rPr>
          <w:rFonts w:cs="Arial"/>
          <w:vertAlign w:val="subscript"/>
          <w:lang w:val="es-ES"/>
        </w:rPr>
        <w:t>min</w:t>
      </w:r>
      <w:proofErr w:type="spellEnd"/>
      <w:r w:rsidR="00D42895" w:rsidRPr="0064651D">
        <w:rPr>
          <w:rFonts w:cs="Arial"/>
          <w:vertAlign w:val="subscript"/>
          <w:lang w:val="es-ES"/>
        </w:rPr>
        <w:t xml:space="preserve"> </w:t>
      </w:r>
      <w:r w:rsidR="00D42895" w:rsidRPr="0064651D">
        <w:rPr>
          <w:rFonts w:cs="Arial"/>
          <w:lang w:val="es-ES"/>
        </w:rPr>
        <w:t xml:space="preserve">para dar el resultado final in unidades de </w:t>
      </w:r>
      <w:proofErr w:type="spellStart"/>
      <w:r w:rsidR="00D42895" w:rsidRPr="0064651D">
        <w:rPr>
          <w:rFonts w:cs="Arial"/>
          <w:lang w:val="es-ES"/>
        </w:rPr>
        <w:t>v</w:t>
      </w:r>
      <w:r w:rsidR="00D42895" w:rsidRPr="0064651D">
        <w:rPr>
          <w:rFonts w:cs="Arial"/>
          <w:vertAlign w:val="subscript"/>
          <w:lang w:val="es-ES"/>
        </w:rPr>
        <w:t>min</w:t>
      </w:r>
      <w:proofErr w:type="spellEnd"/>
      <w:r w:rsidR="009102FC">
        <w:rPr>
          <w:rFonts w:cs="Arial"/>
          <w:lang w:val="es-ES"/>
        </w:rPr>
        <w:t xml:space="preserve"> por</w:t>
      </w:r>
      <w:r w:rsidR="00D42895" w:rsidRPr="0064651D">
        <w:rPr>
          <w:rFonts w:cs="Arial"/>
          <w:lang w:val="es-ES"/>
        </w:rPr>
        <w:t xml:space="preserve"> </w:t>
      </w:r>
      <w:smartTag w:uri="urn:schemas-microsoft-com:office:smarttags" w:element="metricconverter">
        <w:smartTagPr>
          <w:attr w:name="ProductID" w:val="5ﾺC"/>
        </w:smartTagPr>
        <w:r w:rsidR="00D42895" w:rsidRPr="0064651D">
          <w:rPr>
            <w:rFonts w:cs="Arial"/>
            <w:lang w:val="es-ES"/>
          </w:rPr>
          <w:t>5ºC</w:t>
        </w:r>
      </w:smartTag>
      <w:r w:rsidR="00D42895" w:rsidRPr="0064651D">
        <w:rPr>
          <w:rFonts w:cs="Arial"/>
          <w:lang w:val="es-ES"/>
        </w:rPr>
        <w:t xml:space="preserve"> para las clases B, C y D, </w:t>
      </w:r>
      <w:r w:rsidR="00D42895">
        <w:rPr>
          <w:rFonts w:cs="Arial"/>
          <w:lang w:val="es-ES"/>
        </w:rPr>
        <w:t xml:space="preserve">y </w:t>
      </w:r>
      <w:r w:rsidR="009102FC">
        <w:rPr>
          <w:rFonts w:cs="Arial"/>
          <w:lang w:val="es-ES"/>
        </w:rPr>
        <w:t>por</w:t>
      </w:r>
      <w:r w:rsidR="00D42895" w:rsidRPr="0064651D">
        <w:rPr>
          <w:rFonts w:cs="Arial"/>
          <w:lang w:val="es-ES"/>
        </w:rPr>
        <w:t xml:space="preserve"> </w:t>
      </w:r>
      <w:smartTag w:uri="urn:schemas-microsoft-com:office:smarttags" w:element="metricconverter">
        <w:smartTagPr>
          <w:attr w:name="ProductID" w:val="2ﾺC"/>
        </w:smartTagPr>
        <w:r w:rsidR="00D42895" w:rsidRPr="0064651D">
          <w:rPr>
            <w:rFonts w:cs="Arial"/>
            <w:lang w:val="es-ES"/>
          </w:rPr>
          <w:t>2ºC</w:t>
        </w:r>
      </w:smartTag>
      <w:r w:rsidR="00D42895" w:rsidRPr="0064651D">
        <w:rPr>
          <w:rFonts w:cs="Arial"/>
          <w:lang w:val="es-ES"/>
        </w:rPr>
        <w:t xml:space="preserve"> para la clase A; este resultado final no debe exceder </w:t>
      </w:r>
      <w:proofErr w:type="spellStart"/>
      <w:r w:rsidR="00D42895" w:rsidRPr="0064651D">
        <w:rPr>
          <w:rFonts w:cs="Arial"/>
          <w:lang w:val="es-ES"/>
        </w:rPr>
        <w:t>p</w:t>
      </w:r>
      <w:r w:rsidR="00D42895" w:rsidRPr="001C7B90">
        <w:rPr>
          <w:rFonts w:cs="Arial"/>
          <w:vertAlign w:val="subscript"/>
          <w:lang w:val="es-ES"/>
        </w:rPr>
        <w:t>L</w:t>
      </w:r>
      <w:r w:rsidR="001C7B90" w:rsidRPr="001C7B90">
        <w:rPr>
          <w:rFonts w:cs="Arial"/>
          <w:vertAlign w:val="subscript"/>
          <w:lang w:val="es-ES"/>
        </w:rPr>
        <w:t>c</w:t>
      </w:r>
      <w:proofErr w:type="spellEnd"/>
      <w:r w:rsidR="002E23B2">
        <w:rPr>
          <w:rFonts w:cs="Arial"/>
          <w:color w:val="FF0000"/>
          <w:vertAlign w:val="subscript"/>
          <w:lang w:val="es-ES"/>
        </w:rPr>
        <w:t xml:space="preserve">  </w:t>
      </w:r>
    </w:p>
    <w:p w:rsidR="00D42895" w:rsidRPr="0064651D" w:rsidRDefault="00D42895" w:rsidP="00B02730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D410A5" w:rsidRDefault="00D42895" w:rsidP="00D410A5">
      <w:pPr>
        <w:pBdr>
          <w:bottom w:val="single" w:sz="4" w:space="1" w:color="auto"/>
        </w:pBd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color w:val="FF0000"/>
          <w:lang w:val="es-ES"/>
        </w:rPr>
      </w:pPr>
      <w:r w:rsidRPr="00D410A5">
        <w:rPr>
          <w:rFonts w:cs="Arial"/>
          <w:color w:val="FF0000"/>
          <w:lang w:val="es-ES"/>
        </w:rPr>
        <w:t> </w:t>
      </w:r>
      <w:r w:rsidR="00D410A5" w:rsidRPr="00D410A5">
        <w:rPr>
          <w:rFonts w:cs="Arial"/>
          <w:color w:val="FF0000"/>
          <w:lang w:val="es-ES"/>
        </w:rPr>
        <w:t>08/08/2011</w:t>
      </w:r>
    </w:p>
    <w:p w:rsidR="00D410A5" w:rsidRDefault="00D410A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b/>
          <w:lang w:val="es-ES"/>
        </w:rPr>
      </w:pPr>
    </w:p>
    <w:p w:rsidR="00D42895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b/>
          <w:lang w:val="es-ES"/>
        </w:rPr>
      </w:pPr>
      <w:r w:rsidRPr="002E23B2">
        <w:rPr>
          <w:rFonts w:cs="Arial"/>
          <w:b/>
          <w:lang w:val="es-ES"/>
        </w:rPr>
        <w:t>B.</w:t>
      </w:r>
      <w:r w:rsidR="00D42895" w:rsidRPr="0064651D">
        <w:rPr>
          <w:rFonts w:cs="Arial"/>
          <w:b/>
          <w:lang w:val="es-ES"/>
        </w:rPr>
        <w:t xml:space="preserve">2.5   </w:t>
      </w:r>
      <w:proofErr w:type="spellStart"/>
      <w:r w:rsidR="00D42895" w:rsidRPr="0064651D">
        <w:rPr>
          <w:rFonts w:cs="Arial"/>
          <w:b/>
          <w:lang w:val="es-ES"/>
        </w:rPr>
        <w:t>Creep</w:t>
      </w:r>
      <w:proofErr w:type="spellEnd"/>
      <w:r w:rsidR="00D42895" w:rsidRPr="0064651D">
        <w:rPr>
          <w:rFonts w:cs="Arial"/>
          <w:b/>
          <w:lang w:val="es-ES"/>
        </w:rPr>
        <w:t xml:space="preserve"> y retorno de </w:t>
      </w:r>
      <w:r w:rsidR="00D42895" w:rsidRPr="00B413F1">
        <w:rPr>
          <w:rFonts w:cs="Arial"/>
          <w:b/>
          <w:lang w:val="es-ES"/>
        </w:rPr>
        <w:t>la salida a la carga muerta mínima</w:t>
      </w:r>
      <w:r w:rsidR="00D42895" w:rsidRPr="0064651D">
        <w:rPr>
          <w:rFonts w:cs="Arial"/>
          <w:b/>
          <w:lang w:val="es-ES"/>
        </w:rPr>
        <w:t xml:space="preserve"> (DR)</w:t>
      </w:r>
    </w:p>
    <w:p w:rsidR="00D42895" w:rsidRDefault="00D42895" w:rsidP="00DD1CF0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</w:p>
    <w:p w:rsidR="00D42895" w:rsidRPr="0064651D" w:rsidRDefault="00D42895" w:rsidP="00DD1CF0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C</w:t>
      </w:r>
      <w:r w:rsidRPr="0064651D">
        <w:rPr>
          <w:rFonts w:cs="Arial"/>
          <w:vertAlign w:val="subscript"/>
          <w:lang w:val="es-ES"/>
        </w:rPr>
        <w:t>C</w:t>
      </w:r>
      <w:r w:rsidRPr="0064651D">
        <w:rPr>
          <w:rFonts w:cs="Arial"/>
          <w:lang w:val="es-ES"/>
        </w:rPr>
        <w:t xml:space="preserve"> = </w:t>
      </w:r>
      <w:proofErr w:type="spellStart"/>
      <w:r w:rsidRPr="0064651D">
        <w:rPr>
          <w:rFonts w:cs="Arial"/>
          <w:lang w:val="es-ES"/>
        </w:rPr>
        <w:t>Creep</w:t>
      </w:r>
      <w:proofErr w:type="spellEnd"/>
      <w:r w:rsidRPr="0064651D">
        <w:rPr>
          <w:rFonts w:cs="Arial"/>
          <w:lang w:val="es-ES"/>
        </w:rPr>
        <w:t>, expresado en términos del intervalo</w:t>
      </w:r>
      <w:r>
        <w:rPr>
          <w:rFonts w:cs="Arial"/>
          <w:lang w:val="es-ES"/>
        </w:rPr>
        <w:t xml:space="preserve"> de verificación, v</w:t>
      </w:r>
    </w:p>
    <w:p w:rsidR="00D42895" w:rsidRPr="0064651D" w:rsidRDefault="00D42895" w:rsidP="00DD1CF0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C</w:t>
      </w:r>
      <w:r w:rsidRPr="0064651D">
        <w:rPr>
          <w:rFonts w:cs="Arial"/>
          <w:vertAlign w:val="subscript"/>
          <w:lang w:val="es-ES"/>
        </w:rPr>
        <w:t>DR</w:t>
      </w:r>
      <w:r w:rsidRPr="0064651D">
        <w:rPr>
          <w:rFonts w:cs="Arial"/>
          <w:lang w:val="es-ES"/>
        </w:rPr>
        <w:t xml:space="preserve"> = DR, expresado en términos del intervalo de verificación</w:t>
      </w:r>
      <w:r>
        <w:rPr>
          <w:rFonts w:cs="Arial"/>
          <w:lang w:val="es-ES"/>
        </w:rPr>
        <w:t>, v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CF4AC5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2E23B2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 xml:space="preserve">2.5.1   A partir de las indicaciones registradas en la tabla </w:t>
      </w:r>
      <w:r w:rsidR="009202D7" w:rsidRPr="009202D7">
        <w:rPr>
          <w:rFonts w:cs="Arial"/>
          <w:lang w:val="es-ES"/>
        </w:rPr>
        <w:t>C</w:t>
      </w:r>
      <w:r w:rsidR="00D42895" w:rsidRPr="009202D7">
        <w:rPr>
          <w:rFonts w:cs="Arial"/>
          <w:lang w:val="es-ES"/>
        </w:rPr>
        <w:t>.5</w:t>
      </w:r>
      <w:r w:rsidR="00D42895" w:rsidRPr="00D410A5">
        <w:rPr>
          <w:rFonts w:cs="Arial"/>
          <w:lang w:val="es-ES"/>
        </w:rPr>
        <w:t>,</w:t>
      </w:r>
      <w:r w:rsidR="00D42895" w:rsidRPr="0064651D">
        <w:rPr>
          <w:rFonts w:cs="Arial"/>
          <w:lang w:val="es-ES"/>
        </w:rPr>
        <w:t xml:space="preserve"> calcular la mayor diferencia entre la indicación inicial obtenida en la carga de </w:t>
      </w:r>
      <w:r w:rsidR="00D42895">
        <w:rPr>
          <w:rFonts w:cs="Arial"/>
          <w:lang w:val="es-ES"/>
        </w:rPr>
        <w:t xml:space="preserve">ensayo </w:t>
      </w:r>
      <w:r w:rsidR="00D42895" w:rsidRPr="0064651D">
        <w:rPr>
          <w:rFonts w:cs="Arial"/>
          <w:lang w:val="es-ES"/>
        </w:rPr>
        <w:t xml:space="preserve">después del período de estabilización y cualquier indicación obtenida </w:t>
      </w:r>
      <w:r w:rsidR="00D410A5" w:rsidRPr="00CF4AC5">
        <w:rPr>
          <w:rFonts w:cs="Arial"/>
          <w:lang w:val="es-ES"/>
        </w:rPr>
        <w:t>durante</w:t>
      </w:r>
      <w:r w:rsidR="00D42895" w:rsidRPr="0064651D">
        <w:rPr>
          <w:rFonts w:cs="Arial"/>
          <w:lang w:val="es-ES"/>
        </w:rPr>
        <w:t xml:space="preserve"> un período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de 30 minutos y dividir por f (f debe ser recalculado si D</w:t>
      </w:r>
      <w:r w:rsidR="00D42895" w:rsidRPr="0064651D">
        <w:rPr>
          <w:rFonts w:cs="Arial"/>
          <w:vertAlign w:val="subscript"/>
          <w:lang w:val="es-ES"/>
        </w:rPr>
        <w:t>max</w:t>
      </w:r>
      <w:r w:rsidR="00D42895" w:rsidRPr="0064651D">
        <w:rPr>
          <w:rFonts w:cs="Arial"/>
          <w:lang w:val="es-ES"/>
        </w:rPr>
        <w:t xml:space="preserve"> o D</w:t>
      </w:r>
      <w:r w:rsidR="00D42895" w:rsidRPr="0064651D">
        <w:rPr>
          <w:rFonts w:cs="Arial"/>
          <w:vertAlign w:val="subscript"/>
          <w:lang w:val="es-ES"/>
        </w:rPr>
        <w:t>min</w:t>
      </w:r>
      <w:r w:rsidR="00D42895" w:rsidRPr="0064651D">
        <w:rPr>
          <w:rFonts w:cs="Arial"/>
          <w:lang w:val="es-ES"/>
        </w:rPr>
        <w:t xml:space="preserve"> para est</w:t>
      </w:r>
      <w:r w:rsidR="009202D7">
        <w:rPr>
          <w:rFonts w:cs="Arial"/>
          <w:lang w:val="es-ES"/>
        </w:rPr>
        <w:t>e</w:t>
      </w:r>
      <w:r w:rsidR="00D42895" w:rsidRPr="0064651D">
        <w:rPr>
          <w:rFonts w:cs="Arial"/>
          <w:lang w:val="es-ES"/>
        </w:rPr>
        <w:t xml:space="preserve"> </w:t>
      </w:r>
      <w:r w:rsidR="009202D7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difiere de aquellos que </w:t>
      </w:r>
      <w:r w:rsidR="00CF4AC5">
        <w:rPr>
          <w:rFonts w:cs="Arial"/>
          <w:lang w:val="es-ES"/>
        </w:rPr>
        <w:t xml:space="preserve">resultan de </w:t>
      </w:r>
      <w:r w:rsidR="00D42895" w:rsidRPr="0064651D">
        <w:rPr>
          <w:rFonts w:cs="Arial"/>
          <w:lang w:val="es-ES"/>
        </w:rPr>
        <w:t>utiliza</w:t>
      </w:r>
      <w:r w:rsidR="00CF4AC5">
        <w:rPr>
          <w:rFonts w:cs="Arial"/>
          <w:lang w:val="es-ES"/>
        </w:rPr>
        <w:t>r</w:t>
      </w:r>
      <w:r w:rsidR="00D42895" w:rsidRPr="0064651D">
        <w:rPr>
          <w:rFonts w:cs="Arial"/>
          <w:lang w:val="es-ES"/>
        </w:rPr>
        <w:t xml:space="preserve"> el procedimiento “errores de la celda de carga”, </w:t>
      </w:r>
      <w:r w:rsidRPr="002E23B2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 xml:space="preserve">2.2) para obtener el error de </w:t>
      </w:r>
      <w:proofErr w:type="spellStart"/>
      <w:r w:rsidR="00D42895" w:rsidRPr="0064651D">
        <w:rPr>
          <w:rFonts w:cs="Arial"/>
          <w:lang w:val="es-ES"/>
        </w:rPr>
        <w:t>creep</w:t>
      </w:r>
      <w:proofErr w:type="spellEnd"/>
      <w:r w:rsidR="00D42895" w:rsidRPr="0064651D">
        <w:rPr>
          <w:rFonts w:cs="Arial"/>
          <w:lang w:val="es-ES"/>
        </w:rPr>
        <w:t>, C</w:t>
      </w:r>
      <w:r w:rsidR="00D42895" w:rsidRPr="0064651D">
        <w:rPr>
          <w:rFonts w:cs="Arial"/>
          <w:vertAlign w:val="subscript"/>
          <w:lang w:val="es-ES"/>
        </w:rPr>
        <w:t>C</w:t>
      </w:r>
      <w:r w:rsidR="00D42895" w:rsidRPr="0064651D">
        <w:rPr>
          <w:rFonts w:cs="Arial"/>
          <w:lang w:val="es-ES"/>
        </w:rPr>
        <w:t>, en términos de v.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C</w:t>
      </w:r>
      <w:r w:rsidRPr="0064651D">
        <w:rPr>
          <w:rFonts w:cs="Arial"/>
          <w:vertAlign w:val="subscript"/>
          <w:lang w:val="es-ES"/>
        </w:rPr>
        <w:t>C</w:t>
      </w:r>
      <w:r w:rsidRPr="0064651D">
        <w:rPr>
          <w:rFonts w:cs="Arial"/>
          <w:lang w:val="es-ES"/>
        </w:rPr>
        <w:t xml:space="preserve"> = (indicación – indicación inicial) / f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0B0F37">
        <w:rPr>
          <w:rFonts w:cs="Arial"/>
          <w:lang w:val="es-ES"/>
        </w:rPr>
        <w:t>B</w:t>
      </w:r>
      <w:r w:rsidRPr="00B81D36">
        <w:rPr>
          <w:rFonts w:cs="Arial"/>
          <w:color w:val="FF0000"/>
          <w:lang w:val="es-ES"/>
        </w:rPr>
        <w:t>.</w:t>
      </w:r>
      <w:r w:rsidR="00D42895" w:rsidRPr="0064651D">
        <w:rPr>
          <w:rFonts w:cs="Arial"/>
          <w:lang w:val="es-ES"/>
        </w:rPr>
        <w:t>2.5.2   C</w:t>
      </w:r>
      <w:r w:rsidR="00D42895" w:rsidRPr="0064651D">
        <w:rPr>
          <w:rFonts w:cs="Arial"/>
          <w:vertAlign w:val="subscript"/>
          <w:lang w:val="es-ES"/>
        </w:rPr>
        <w:t>C</w:t>
      </w:r>
      <w:r w:rsidR="00D42895" w:rsidRPr="0064651D">
        <w:rPr>
          <w:rFonts w:cs="Arial"/>
          <w:lang w:val="es-ES"/>
        </w:rPr>
        <w:t xml:space="preserve"> no debe exceder 0,7 veces el valor absoluto del </w:t>
      </w:r>
      <w:proofErr w:type="spellStart"/>
      <w:r w:rsidR="00D42895">
        <w:rPr>
          <w:rFonts w:cs="Arial"/>
          <w:lang w:val="es-ES"/>
        </w:rPr>
        <w:t>e</w:t>
      </w:r>
      <w:r w:rsidR="00D42895" w:rsidRPr="0064651D">
        <w:rPr>
          <w:rFonts w:cs="Arial"/>
          <w:lang w:val="es-ES"/>
        </w:rPr>
        <w:t>mp</w:t>
      </w:r>
      <w:proofErr w:type="spellEnd"/>
      <w:r w:rsidR="00D42895" w:rsidRPr="0064651D">
        <w:rPr>
          <w:rFonts w:cs="Arial"/>
          <w:lang w:val="es-ES"/>
        </w:rPr>
        <w:t xml:space="preserve"> para la carga de </w:t>
      </w:r>
      <w:r w:rsidR="00D42895">
        <w:rPr>
          <w:rFonts w:cs="Arial"/>
          <w:lang w:val="es-ES"/>
        </w:rPr>
        <w:t>ensayo.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0B0F37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2.5.3   Calcular la diferencia entre la</w:t>
      </w:r>
      <w:r w:rsidR="00A517FC">
        <w:rPr>
          <w:rFonts w:cs="Arial"/>
          <w:lang w:val="es-ES"/>
        </w:rPr>
        <w:t>s indicaciones</w:t>
      </w:r>
      <w:r w:rsidR="00D42895" w:rsidRPr="0064651D">
        <w:rPr>
          <w:rFonts w:cs="Arial"/>
          <w:lang w:val="es-ES"/>
        </w:rPr>
        <w:t xml:space="preserve">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obtenida 20 minutos y 30 minutos después de l</w:t>
      </w:r>
      <w:r w:rsidR="00D42895">
        <w:rPr>
          <w:rFonts w:cs="Arial"/>
          <w:lang w:val="es-ES"/>
        </w:rPr>
        <w:t>a</w:t>
      </w:r>
      <w:r w:rsidR="00D42895" w:rsidRPr="0064651D">
        <w:rPr>
          <w:rFonts w:cs="Arial"/>
          <w:lang w:val="es-ES"/>
        </w:rPr>
        <w:t xml:space="preserve"> aplicación de carga inicial y dividir por f para obtener el error de </w:t>
      </w:r>
      <w:proofErr w:type="spellStart"/>
      <w:r w:rsidR="00D42895" w:rsidRPr="0064651D">
        <w:rPr>
          <w:rFonts w:cs="Arial"/>
          <w:lang w:val="es-ES"/>
        </w:rPr>
        <w:t>creep</w:t>
      </w:r>
      <w:proofErr w:type="spellEnd"/>
      <w:r w:rsidR="00D42895" w:rsidRPr="0064651D">
        <w:rPr>
          <w:rFonts w:cs="Arial"/>
          <w:lang w:val="es-ES"/>
        </w:rPr>
        <w:t>; C</w:t>
      </w:r>
      <w:r w:rsidR="00D42895" w:rsidRPr="0064651D">
        <w:rPr>
          <w:rFonts w:cs="Arial"/>
          <w:vertAlign w:val="subscript"/>
          <w:lang w:val="es-ES"/>
        </w:rPr>
        <w:t>C</w:t>
      </w:r>
      <w:r w:rsidR="00D42895" w:rsidRPr="0064651D">
        <w:rPr>
          <w:rFonts w:cs="Arial"/>
          <w:lang w:val="es-ES"/>
        </w:rPr>
        <w:t xml:space="preserve"> (30 – 20), en términos de v.  </w:t>
      </w:r>
    </w:p>
    <w:p w:rsidR="000B0F37" w:rsidRDefault="000B0F37" w:rsidP="00B413F1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</w:p>
    <w:p w:rsidR="00D42895" w:rsidRPr="0064651D" w:rsidRDefault="00D42895" w:rsidP="00B413F1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C</w:t>
      </w:r>
      <w:r w:rsidRPr="0064651D">
        <w:rPr>
          <w:rFonts w:cs="Arial"/>
          <w:vertAlign w:val="subscript"/>
          <w:lang w:val="es-ES"/>
        </w:rPr>
        <w:t>C</w:t>
      </w:r>
      <w:r w:rsidRPr="0064651D">
        <w:rPr>
          <w:rFonts w:cs="Arial"/>
          <w:lang w:val="es-ES"/>
        </w:rPr>
        <w:t xml:space="preserve"> (30 – 20) = (indicación de </w:t>
      </w:r>
      <w:r>
        <w:rPr>
          <w:rFonts w:cs="Arial"/>
          <w:lang w:val="es-ES"/>
        </w:rPr>
        <w:t>ensayo</w:t>
      </w:r>
      <w:r w:rsidRPr="0064651D">
        <w:rPr>
          <w:rFonts w:cs="Arial"/>
          <w:lang w:val="es-ES"/>
        </w:rPr>
        <w:t xml:space="preserve"> a los 30 minutos – indicación de </w:t>
      </w:r>
      <w:r>
        <w:rPr>
          <w:rFonts w:cs="Arial"/>
          <w:lang w:val="es-ES"/>
        </w:rPr>
        <w:t>ensayo</w:t>
      </w:r>
      <w:r w:rsidRPr="0064651D">
        <w:rPr>
          <w:rFonts w:cs="Arial"/>
          <w:lang w:val="es-ES"/>
        </w:rPr>
        <w:t xml:space="preserve"> a los 20 minutos) / f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5E5046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0B0F37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2.5.4   C</w:t>
      </w:r>
      <w:r w:rsidR="00D42895" w:rsidRPr="0064651D">
        <w:rPr>
          <w:rFonts w:cs="Arial"/>
          <w:vertAlign w:val="subscript"/>
          <w:lang w:val="es-ES"/>
        </w:rPr>
        <w:t>C</w:t>
      </w:r>
      <w:r w:rsidR="00D42895" w:rsidRPr="0064651D">
        <w:rPr>
          <w:rFonts w:cs="Arial"/>
          <w:lang w:val="es-ES"/>
        </w:rPr>
        <w:t xml:space="preserve"> (30 – 20) no debe exceder 0,1</w:t>
      </w:r>
      <w:r w:rsidR="000B0F37">
        <w:rPr>
          <w:rFonts w:cs="Arial"/>
          <w:lang w:val="es-ES"/>
        </w:rPr>
        <w:t xml:space="preserve">5 veces el valor absoluto del </w:t>
      </w:r>
      <w:proofErr w:type="spellStart"/>
      <w:r w:rsidR="005E5046">
        <w:rPr>
          <w:rFonts w:cs="Arial"/>
          <w:lang w:val="es-ES"/>
        </w:rPr>
        <w:t>em</w:t>
      </w:r>
      <w:r w:rsidR="000B0F37">
        <w:rPr>
          <w:rFonts w:cs="Arial"/>
          <w:lang w:val="es-ES"/>
        </w:rPr>
        <w:t>p</w:t>
      </w:r>
      <w:proofErr w:type="spellEnd"/>
      <w:r w:rsidR="00D42895" w:rsidRPr="0064651D">
        <w:rPr>
          <w:rFonts w:cs="Arial"/>
          <w:lang w:val="es-ES"/>
        </w:rPr>
        <w:t xml:space="preserve"> para la carga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>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0B0F37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 xml:space="preserve">2.5.5   Calcular la diferencia entre la indicación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en la carga mínima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>, D</w:t>
      </w:r>
      <w:r w:rsidR="00D42895" w:rsidRPr="0064651D">
        <w:rPr>
          <w:rFonts w:cs="Arial"/>
          <w:vertAlign w:val="subscript"/>
          <w:lang w:val="es-ES"/>
        </w:rPr>
        <w:t>min</w:t>
      </w:r>
      <w:r w:rsidR="00D42895" w:rsidRPr="0064651D">
        <w:rPr>
          <w:rFonts w:cs="Arial"/>
          <w:lang w:val="es-ES"/>
        </w:rPr>
        <w:t xml:space="preserve">, antes y después de la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de </w:t>
      </w:r>
      <w:proofErr w:type="spellStart"/>
      <w:r w:rsidR="00D42895" w:rsidRPr="0064651D">
        <w:rPr>
          <w:rFonts w:cs="Arial"/>
          <w:lang w:val="es-ES"/>
        </w:rPr>
        <w:t>creep</w:t>
      </w:r>
      <w:proofErr w:type="spellEnd"/>
      <w:r w:rsidR="00D42895" w:rsidRPr="0064651D">
        <w:rPr>
          <w:rFonts w:cs="Arial"/>
          <w:lang w:val="es-ES"/>
        </w:rPr>
        <w:t xml:space="preserve"> y dividir por f para obtener el </w:t>
      </w:r>
      <w:r w:rsidR="00D42895" w:rsidRPr="0073237F">
        <w:rPr>
          <w:rFonts w:cs="Arial"/>
          <w:lang w:val="es-ES"/>
        </w:rPr>
        <w:t>retorno de de la salida a la carga muerta mínima</w:t>
      </w:r>
      <w:r w:rsidR="00D42895" w:rsidRPr="0064651D">
        <w:rPr>
          <w:rFonts w:cs="Arial"/>
          <w:lang w:val="es-ES"/>
        </w:rPr>
        <w:t>, C</w:t>
      </w:r>
      <w:r w:rsidR="00D42895" w:rsidRPr="0064651D">
        <w:rPr>
          <w:rFonts w:cs="Arial"/>
          <w:vertAlign w:val="subscript"/>
          <w:lang w:val="es-ES"/>
        </w:rPr>
        <w:t>DR</w:t>
      </w:r>
      <w:r w:rsidR="00D42895" w:rsidRPr="0064651D">
        <w:rPr>
          <w:rFonts w:cs="Arial"/>
          <w:lang w:val="es-ES"/>
        </w:rPr>
        <w:t>,</w:t>
      </w:r>
      <w:r w:rsidR="00DF101F">
        <w:rPr>
          <w:rFonts w:cs="Arial"/>
          <w:lang w:val="es-ES"/>
        </w:rPr>
        <w:t xml:space="preserve"> </w:t>
      </w:r>
      <w:r w:rsidR="00D42895" w:rsidRPr="0064651D">
        <w:rPr>
          <w:rFonts w:cs="Arial"/>
          <w:lang w:val="es-ES"/>
        </w:rPr>
        <w:t>en términos de v.</w:t>
      </w:r>
    </w:p>
    <w:p w:rsidR="00D42895" w:rsidRPr="0064651D" w:rsidRDefault="00D42895" w:rsidP="00B413F1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C</w:t>
      </w:r>
      <w:r w:rsidRPr="0064651D">
        <w:rPr>
          <w:rFonts w:cs="Arial"/>
          <w:vertAlign w:val="subscript"/>
          <w:lang w:val="es-ES"/>
        </w:rPr>
        <w:t>DR</w:t>
      </w:r>
      <w:r w:rsidRPr="0064651D">
        <w:rPr>
          <w:rFonts w:cs="Arial"/>
          <w:lang w:val="es-ES"/>
        </w:rPr>
        <w:t xml:space="preserve"> = (indicación de mínima carga de </w:t>
      </w:r>
      <w:r>
        <w:rPr>
          <w:rFonts w:cs="Arial"/>
          <w:lang w:val="es-ES"/>
        </w:rPr>
        <w:t>ensayo</w:t>
      </w:r>
      <w:r w:rsidRPr="0064651D">
        <w:rPr>
          <w:rFonts w:cs="Arial"/>
          <w:vertAlign w:val="subscript"/>
          <w:lang w:val="es-ES"/>
        </w:rPr>
        <w:t>2</w:t>
      </w:r>
      <w:r w:rsidRPr="0064651D">
        <w:rPr>
          <w:rFonts w:cs="Arial"/>
          <w:lang w:val="es-ES"/>
        </w:rPr>
        <w:t xml:space="preserve"> – indicación de mínima carga de </w:t>
      </w:r>
      <w:r>
        <w:rPr>
          <w:rFonts w:cs="Arial"/>
          <w:lang w:val="es-ES"/>
        </w:rPr>
        <w:t>ensayo</w:t>
      </w:r>
      <w:r w:rsidRPr="0064651D">
        <w:rPr>
          <w:rFonts w:cs="Arial"/>
          <w:vertAlign w:val="subscript"/>
          <w:lang w:val="es-ES"/>
        </w:rPr>
        <w:t>1</w:t>
      </w:r>
      <w:r w:rsidRPr="0064651D">
        <w:rPr>
          <w:rFonts w:cs="Arial"/>
          <w:lang w:val="es-ES"/>
        </w:rPr>
        <w:t>) / f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73237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0B0F37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 xml:space="preserve">2.5.6   Si los intervalos de tiempo especificados en la tabla 6 se </w:t>
      </w:r>
      <w:r w:rsidR="00D42895">
        <w:rPr>
          <w:rFonts w:cs="Arial"/>
          <w:lang w:val="es-ES"/>
        </w:rPr>
        <w:t>satisfacen</w:t>
      </w:r>
      <w:r w:rsidR="00D42895" w:rsidRPr="0064651D">
        <w:rPr>
          <w:rFonts w:cs="Arial"/>
          <w:lang w:val="es-ES"/>
        </w:rPr>
        <w:t>, C</w:t>
      </w:r>
      <w:r w:rsidR="00D42895" w:rsidRPr="0064651D">
        <w:rPr>
          <w:rFonts w:cs="Arial"/>
          <w:vertAlign w:val="subscript"/>
          <w:lang w:val="es-ES"/>
        </w:rPr>
        <w:t>DR</w:t>
      </w:r>
      <w:r w:rsidR="00D42895" w:rsidRPr="0064651D">
        <w:rPr>
          <w:rFonts w:cs="Arial"/>
          <w:lang w:val="es-ES"/>
        </w:rPr>
        <w:t xml:space="preserve"> no debe exceder 0,5 v.</w:t>
      </w:r>
      <w:r w:rsidR="00D42895">
        <w:rPr>
          <w:rFonts w:cs="Arial"/>
          <w:lang w:val="es-ES"/>
        </w:rPr>
        <w:t xml:space="preserve"> </w:t>
      </w:r>
      <w:r w:rsidR="00D42895" w:rsidRPr="0064651D">
        <w:rPr>
          <w:rFonts w:cs="Arial"/>
          <w:lang w:val="es-ES"/>
        </w:rPr>
        <w:t>Si el tiempo real está entre 100% y 150% del tiempo especificado, entonces C</w:t>
      </w:r>
      <w:r w:rsidR="00D42895" w:rsidRPr="0064651D">
        <w:rPr>
          <w:rFonts w:cs="Arial"/>
          <w:vertAlign w:val="subscript"/>
          <w:lang w:val="es-ES"/>
        </w:rPr>
        <w:t>DR</w:t>
      </w:r>
      <w:r w:rsidR="00D42895">
        <w:rPr>
          <w:rFonts w:cs="Arial"/>
          <w:lang w:val="es-ES"/>
        </w:rPr>
        <w:t xml:space="preserve"> no debe exceder </w:t>
      </w:r>
      <w:r w:rsidR="00D42895" w:rsidRPr="0064651D">
        <w:rPr>
          <w:rFonts w:cs="Arial"/>
          <w:lang w:val="es-ES"/>
        </w:rPr>
        <w:t>0,5 (1 – (</w:t>
      </w:r>
      <w:r w:rsidR="00D42895" w:rsidRPr="0064651D">
        <w:rPr>
          <w:rFonts w:cs="Arial"/>
          <w:i/>
          <w:lang w:val="es-ES"/>
        </w:rPr>
        <w:t>x</w:t>
      </w:r>
      <w:r w:rsidR="00D42895" w:rsidRPr="0064651D">
        <w:rPr>
          <w:rFonts w:cs="Arial"/>
          <w:lang w:val="es-ES"/>
        </w:rPr>
        <w:t xml:space="preserve"> – 1)) en unidades de v, donde </w:t>
      </w:r>
      <w:r w:rsidR="00D42895" w:rsidRPr="0064651D">
        <w:rPr>
          <w:rFonts w:cs="Arial"/>
          <w:i/>
          <w:lang w:val="es-ES"/>
        </w:rPr>
        <w:t xml:space="preserve">x </w:t>
      </w:r>
      <w:r w:rsidR="00D42895" w:rsidRPr="0064651D">
        <w:rPr>
          <w:rFonts w:cs="Arial"/>
          <w:lang w:val="es-ES"/>
        </w:rPr>
        <w:t>= tiempo real/tiempo especificado</w:t>
      </w:r>
      <w:r w:rsidR="00D42895">
        <w:rPr>
          <w:rFonts w:cs="Arial"/>
          <w:lang w:val="es-ES"/>
        </w:rPr>
        <w:t>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5E5046" w:rsidRDefault="00B81D36" w:rsidP="00453EA7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strike/>
          <w:lang w:val="es-ES"/>
        </w:rPr>
      </w:pPr>
      <w:r w:rsidRPr="005E5046">
        <w:rPr>
          <w:rFonts w:cs="Arial"/>
          <w:strike/>
          <w:lang w:val="es-ES"/>
        </w:rPr>
        <w:t>B.</w:t>
      </w:r>
      <w:r w:rsidR="00D42895" w:rsidRPr="005E5046">
        <w:rPr>
          <w:rFonts w:cs="Arial"/>
          <w:strike/>
          <w:lang w:val="es-ES"/>
        </w:rPr>
        <w:t xml:space="preserve">2.5.7  </w:t>
      </w:r>
      <w:r w:rsidR="000040AE" w:rsidRPr="005E5046">
        <w:rPr>
          <w:rFonts w:cs="Arial"/>
          <w:strike/>
          <w:lang w:val="es-ES"/>
        </w:rPr>
        <w:t>Atender</w:t>
      </w:r>
      <w:r w:rsidR="0054790B" w:rsidRPr="005E5046">
        <w:rPr>
          <w:rFonts w:cs="Arial"/>
          <w:strike/>
          <w:lang w:val="es-ES"/>
        </w:rPr>
        <w:t xml:space="preserve"> </w:t>
      </w:r>
      <w:r w:rsidR="008766AD" w:rsidRPr="005E5046">
        <w:rPr>
          <w:rFonts w:cs="Arial"/>
          <w:strike/>
          <w:lang w:val="es-ES"/>
        </w:rPr>
        <w:t xml:space="preserve">que </w:t>
      </w:r>
      <w:r w:rsidR="00453EA7" w:rsidRPr="005E5046">
        <w:rPr>
          <w:rFonts w:cs="Arial"/>
          <w:strike/>
          <w:lang w:val="es-ES"/>
        </w:rPr>
        <w:t xml:space="preserve"> los cálculos en el reglamento técnico relativo a instrumentos de pesar no automáticos que implican el retorno de la </w:t>
      </w:r>
      <w:r w:rsidR="00453EA7" w:rsidRPr="005E5046">
        <w:rPr>
          <w:rFonts w:cs="Arial"/>
          <w:strike/>
          <w:lang w:val="es-ES"/>
        </w:rPr>
        <w:lastRenderedPageBreak/>
        <w:t xml:space="preserve">salida de carga muerta mínima DR, sean realizados.  </w:t>
      </w:r>
      <w:r w:rsidR="00D42895" w:rsidRPr="005E5046">
        <w:rPr>
          <w:rFonts w:cs="Arial"/>
          <w:strike/>
          <w:lang w:val="es-ES"/>
        </w:rPr>
        <w:t>Mientras que C</w:t>
      </w:r>
      <w:r w:rsidR="00D42895" w:rsidRPr="005E5046">
        <w:rPr>
          <w:rFonts w:cs="Arial"/>
          <w:strike/>
          <w:vertAlign w:val="subscript"/>
          <w:lang w:val="es-ES"/>
        </w:rPr>
        <w:t>DR</w:t>
      </w:r>
      <w:r w:rsidR="00D42895" w:rsidRPr="005E5046">
        <w:rPr>
          <w:rFonts w:cs="Arial"/>
          <w:strike/>
          <w:lang w:val="es-ES"/>
        </w:rPr>
        <w:t xml:space="preserve"> expresa el retorno de la salida a la carga muerta mínima en términos de v, el valor de DR se expresa en unidades de masa (g, kg. o t).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5E5046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54790B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2.5.</w:t>
      </w:r>
      <w:r w:rsidR="005E5046">
        <w:rPr>
          <w:rFonts w:cs="Arial"/>
          <w:lang w:val="es-ES"/>
        </w:rPr>
        <w:t>7</w:t>
      </w:r>
      <w:r w:rsidR="00D42895" w:rsidRPr="0064651D">
        <w:rPr>
          <w:rFonts w:cs="Arial"/>
          <w:lang w:val="es-ES"/>
        </w:rPr>
        <w:t xml:space="preserve">   Calcular el </w:t>
      </w:r>
      <w:r w:rsidR="005E5046">
        <w:rPr>
          <w:rFonts w:cs="Arial"/>
          <w:lang w:val="es-ES"/>
        </w:rPr>
        <w:t xml:space="preserve">valor de </w:t>
      </w:r>
      <w:r w:rsidR="00D42895" w:rsidRPr="008631C2">
        <w:rPr>
          <w:rFonts w:cs="Arial"/>
          <w:lang w:val="es-ES"/>
        </w:rPr>
        <w:t>retorno de la salida a la carga muerta mínima</w:t>
      </w:r>
      <w:r w:rsidR="00D42895" w:rsidRPr="0064651D">
        <w:rPr>
          <w:rFonts w:cs="Arial"/>
          <w:lang w:val="es-ES"/>
        </w:rPr>
        <w:t>, DR, como sigue: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DR = (</w:t>
      </w:r>
      <w:proofErr w:type="spellStart"/>
      <w:r w:rsidRPr="0064651D">
        <w:rPr>
          <w:rFonts w:cs="Arial"/>
          <w:lang w:val="es-ES"/>
        </w:rPr>
        <w:t>E</w:t>
      </w:r>
      <w:r w:rsidRPr="0064651D">
        <w:rPr>
          <w:rFonts w:cs="Arial"/>
          <w:vertAlign w:val="subscript"/>
          <w:lang w:val="es-ES"/>
        </w:rPr>
        <w:t>max</w:t>
      </w:r>
      <w:proofErr w:type="spellEnd"/>
      <w:r w:rsidRPr="0064651D">
        <w:rPr>
          <w:rFonts w:cs="Arial"/>
          <w:lang w:val="es-ES"/>
        </w:rPr>
        <w:t xml:space="preserve"> x C</w:t>
      </w:r>
      <w:r w:rsidRPr="0064651D">
        <w:rPr>
          <w:rFonts w:cs="Arial"/>
          <w:vertAlign w:val="subscript"/>
          <w:lang w:val="es-ES"/>
        </w:rPr>
        <w:t>DR</w:t>
      </w:r>
      <w:r w:rsidRPr="0064651D">
        <w:rPr>
          <w:rFonts w:cs="Arial"/>
          <w:lang w:val="es-ES"/>
        </w:rPr>
        <w:t>) / n</w:t>
      </w:r>
      <w:r w:rsidRPr="0064651D">
        <w:rPr>
          <w:rFonts w:cs="Arial"/>
          <w:vertAlign w:val="subscript"/>
          <w:lang w:val="es-ES"/>
        </w:rPr>
        <w:t>max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5E5046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54790B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2.5.</w:t>
      </w:r>
      <w:r w:rsidR="005E5046">
        <w:rPr>
          <w:rFonts w:cs="Arial"/>
          <w:lang w:val="es-ES"/>
        </w:rPr>
        <w:t>8</w:t>
      </w:r>
      <w:r w:rsidR="00D42895" w:rsidRPr="0064651D">
        <w:rPr>
          <w:rFonts w:cs="Arial"/>
          <w:lang w:val="es-ES"/>
        </w:rPr>
        <w:t>   El valor de DR no debe exceder 0,5 v, expresado en unidades de masa.</w:t>
      </w:r>
    </w:p>
    <w:p w:rsidR="00D42895" w:rsidRPr="0064651D" w:rsidRDefault="00B81D36" w:rsidP="005E5046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7A4771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2.5.</w:t>
      </w:r>
      <w:r w:rsidR="005E5046">
        <w:rPr>
          <w:rFonts w:cs="Arial"/>
          <w:lang w:val="es-ES"/>
        </w:rPr>
        <w:t>9</w:t>
      </w:r>
      <w:r w:rsidR="00D42895" w:rsidRPr="0064651D">
        <w:rPr>
          <w:rFonts w:cs="Arial"/>
          <w:lang w:val="es-ES"/>
        </w:rPr>
        <w:t xml:space="preserve">   </w:t>
      </w:r>
      <w:r w:rsidR="00E61E99">
        <w:rPr>
          <w:rFonts w:cs="Arial"/>
          <w:lang w:val="es-ES"/>
        </w:rPr>
        <w:t xml:space="preserve">El </w:t>
      </w:r>
      <w:proofErr w:type="spellStart"/>
      <w:r w:rsidR="00D42895">
        <w:rPr>
          <w:rFonts w:cs="Arial"/>
          <w:lang w:val="es-ES"/>
        </w:rPr>
        <w:t>e</w:t>
      </w:r>
      <w:r w:rsidR="00D42895" w:rsidRPr="0064651D">
        <w:rPr>
          <w:rFonts w:cs="Arial"/>
          <w:lang w:val="es-ES"/>
        </w:rPr>
        <w:t>mp</w:t>
      </w:r>
      <w:proofErr w:type="spellEnd"/>
      <w:r w:rsidR="00D42895" w:rsidRPr="0064651D">
        <w:rPr>
          <w:rFonts w:cs="Arial"/>
          <w:lang w:val="es-ES"/>
        </w:rPr>
        <w:t xml:space="preserve"> para el </w:t>
      </w:r>
      <w:proofErr w:type="spellStart"/>
      <w:r w:rsidR="00D42895" w:rsidRPr="0064651D">
        <w:rPr>
          <w:rFonts w:cs="Arial"/>
          <w:lang w:val="es-ES"/>
        </w:rPr>
        <w:t>creep</w:t>
      </w:r>
      <w:proofErr w:type="spellEnd"/>
      <w:r w:rsidR="00D42895" w:rsidRPr="0064651D">
        <w:rPr>
          <w:rFonts w:cs="Arial"/>
          <w:lang w:val="es-ES"/>
        </w:rPr>
        <w:t xml:space="preserve"> se determinará a partir de la tabla 5 utilizando el factor de distribución, </w:t>
      </w:r>
      <w:proofErr w:type="spellStart"/>
      <w:r w:rsidR="00D42895" w:rsidRPr="0064651D">
        <w:rPr>
          <w:rFonts w:cs="Arial"/>
          <w:lang w:val="es-ES"/>
        </w:rPr>
        <w:t>p</w:t>
      </w:r>
      <w:r w:rsidR="00D42895" w:rsidRPr="0064651D">
        <w:rPr>
          <w:rFonts w:cs="Arial"/>
          <w:vertAlign w:val="subscript"/>
          <w:lang w:val="es-ES"/>
        </w:rPr>
        <w:t>LC</w:t>
      </w:r>
      <w:proofErr w:type="spellEnd"/>
      <w:r w:rsidR="00D42895" w:rsidRPr="0064651D">
        <w:rPr>
          <w:rFonts w:cs="Arial"/>
          <w:lang w:val="es-ES"/>
        </w:rPr>
        <w:t xml:space="preserve"> = 0,7 (ver 5.3.1.1).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E32C9A">
        <w:rPr>
          <w:rFonts w:cs="Arial"/>
          <w:b/>
          <w:lang w:val="es-ES"/>
        </w:rPr>
        <w:t>B.</w:t>
      </w:r>
      <w:r w:rsidR="00D42895" w:rsidRPr="0064651D">
        <w:rPr>
          <w:rFonts w:cs="Arial"/>
          <w:b/>
          <w:lang w:val="es-ES"/>
        </w:rPr>
        <w:t>2.6   Efectos de la presión barométrica</w:t>
      </w:r>
      <w:bookmarkStart w:id="7" w:name="_ftnref5"/>
      <w:r w:rsidR="00D42895" w:rsidRPr="0064651D">
        <w:rPr>
          <w:rFonts w:cs="Arial"/>
          <w:b/>
          <w:lang w:val="es-ES"/>
        </w:rPr>
        <w:fldChar w:fldCharType="begin"/>
      </w:r>
      <w:r w:rsidR="00D42895" w:rsidRPr="0064651D">
        <w:rPr>
          <w:rFonts w:cs="Arial"/>
          <w:b/>
          <w:lang w:val="es-ES"/>
        </w:rPr>
        <w:instrText xml:space="preserve"> HYPERLINK "mailbox://C%7C/DOCUMENTS%20AND%20SETTINGS/MBRUZO@MECON/DATOS%20DE%20PROGRAMA/Mozilla/Profiles/default/bm8qd0ab.slt/Mail/Local%20Folders/metrolog%EDa?number=72543709" \l "_ftn5" \o "" </w:instrText>
      </w:r>
      <w:r w:rsidRPr="00B81D36">
        <w:rPr>
          <w:rFonts w:cs="Arial"/>
          <w:b/>
          <w:lang w:val="es-ES"/>
        </w:rPr>
      </w:r>
      <w:r w:rsidR="00D42895" w:rsidRPr="0064651D">
        <w:rPr>
          <w:rFonts w:cs="Arial"/>
          <w:b/>
          <w:lang w:val="es-ES"/>
        </w:rPr>
        <w:fldChar w:fldCharType="separate"/>
      </w:r>
      <w:r w:rsidR="00A6206A">
        <w:rPr>
          <w:rFonts w:cs="Arial"/>
          <w:b/>
          <w:color w:val="0000FF"/>
          <w:u w:val="single"/>
          <w:vertAlign w:val="superscript"/>
          <w:lang w:val="es-ES"/>
        </w:rPr>
        <w:t>[1</w:t>
      </w:r>
      <w:r w:rsidR="00D42895" w:rsidRPr="0064651D">
        <w:rPr>
          <w:rFonts w:cs="Arial"/>
          <w:b/>
          <w:color w:val="0000FF"/>
          <w:u w:val="single"/>
          <w:vertAlign w:val="superscript"/>
          <w:lang w:val="es-ES"/>
        </w:rPr>
        <w:t>]</w:t>
      </w:r>
      <w:r w:rsidR="00D42895" w:rsidRPr="0064651D">
        <w:rPr>
          <w:rFonts w:cs="Arial"/>
          <w:b/>
          <w:lang w:val="es-ES"/>
        </w:rPr>
        <w:fldChar w:fldCharType="end"/>
      </w:r>
      <w:bookmarkEnd w:id="7"/>
      <w:r w:rsidR="00D42895" w:rsidRPr="0064651D">
        <w:rPr>
          <w:rFonts w:cs="Arial"/>
          <w:b/>
          <w:lang w:val="es-ES"/>
        </w:rPr>
        <w:t xml:space="preserve"> </w:t>
      </w:r>
      <w:r w:rsidR="00D755C1">
        <w:rPr>
          <w:rFonts w:cs="Arial"/>
          <w:b/>
          <w:lang w:val="es-ES"/>
        </w:rPr>
        <w:t>(Cp)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Default="00B81D36" w:rsidP="00BB31E1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E32C9A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 xml:space="preserve">2.6.1   A partir de las indicaciones registradas en la tabla </w:t>
      </w:r>
      <w:r w:rsidR="00BB31E1">
        <w:rPr>
          <w:rFonts w:cs="Arial"/>
          <w:lang w:val="es-ES"/>
        </w:rPr>
        <w:t>C</w:t>
      </w:r>
      <w:r w:rsidR="00D42895" w:rsidRPr="0064651D">
        <w:rPr>
          <w:rFonts w:cs="Arial"/>
          <w:lang w:val="es-ES"/>
        </w:rPr>
        <w:t>.6, calcular la diferencia entre las indicaciones para cada presión y dividir por f para obtener el cambio, C</w:t>
      </w:r>
      <w:r w:rsidR="00D42895" w:rsidRPr="0064651D">
        <w:rPr>
          <w:rFonts w:cs="Arial"/>
          <w:vertAlign w:val="subscript"/>
          <w:lang w:val="es-ES"/>
        </w:rPr>
        <w:t>P</w:t>
      </w:r>
      <w:r w:rsidR="00D42895" w:rsidRPr="0064651D">
        <w:rPr>
          <w:rFonts w:cs="Arial"/>
          <w:lang w:val="es-ES"/>
        </w:rPr>
        <w:t>, en términos de v.</w:t>
      </w:r>
    </w:p>
    <w:p w:rsidR="00E32C9A" w:rsidRPr="0064651D" w:rsidRDefault="00E32C9A" w:rsidP="000474E4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C</w:t>
      </w:r>
      <w:r w:rsidRPr="0064651D">
        <w:rPr>
          <w:rFonts w:cs="Arial"/>
          <w:vertAlign w:val="subscript"/>
          <w:lang w:val="es-ES"/>
        </w:rPr>
        <w:t>P</w:t>
      </w:r>
      <w:r w:rsidRPr="0064651D">
        <w:rPr>
          <w:rFonts w:cs="Arial"/>
          <w:lang w:val="es-ES"/>
        </w:rPr>
        <w:t xml:space="preserve"> = (indicación en P</w:t>
      </w:r>
      <w:r w:rsidRPr="0064651D">
        <w:rPr>
          <w:rFonts w:cs="Arial"/>
          <w:vertAlign w:val="subscript"/>
          <w:lang w:val="es-ES"/>
        </w:rPr>
        <w:t>2</w:t>
      </w:r>
      <w:r w:rsidRPr="0064651D">
        <w:rPr>
          <w:rFonts w:cs="Arial"/>
          <w:lang w:val="es-ES"/>
        </w:rPr>
        <w:t xml:space="preserve"> – indicación en P</w:t>
      </w:r>
      <w:r w:rsidRPr="0064651D">
        <w:rPr>
          <w:rFonts w:cs="Arial"/>
          <w:vertAlign w:val="subscript"/>
          <w:lang w:val="es-ES"/>
        </w:rPr>
        <w:t>1</w:t>
      </w:r>
      <w:r w:rsidRPr="0064651D">
        <w:rPr>
          <w:rFonts w:cs="Arial"/>
          <w:lang w:val="es-ES"/>
        </w:rPr>
        <w:t>) / f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E32C9A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2.6.2   Dividir por (P</w:t>
      </w:r>
      <w:r w:rsidR="00D42895" w:rsidRPr="0064651D">
        <w:rPr>
          <w:rFonts w:cs="Arial"/>
          <w:vertAlign w:val="subscript"/>
          <w:lang w:val="es-ES"/>
        </w:rPr>
        <w:t>2</w:t>
      </w:r>
      <w:r w:rsidR="00D42895" w:rsidRPr="0064651D">
        <w:rPr>
          <w:rFonts w:cs="Arial"/>
          <w:lang w:val="es-ES"/>
        </w:rPr>
        <w:t xml:space="preserve"> – P</w:t>
      </w:r>
      <w:r w:rsidR="00D42895" w:rsidRPr="0064651D">
        <w:rPr>
          <w:rFonts w:cs="Arial"/>
          <w:vertAlign w:val="subscript"/>
          <w:lang w:val="es-ES"/>
        </w:rPr>
        <w:t>1</w:t>
      </w:r>
      <w:r w:rsidR="00D42895" w:rsidRPr="0064651D">
        <w:rPr>
          <w:rFonts w:cs="Arial"/>
          <w:lang w:val="es-ES"/>
        </w:rPr>
        <w:t xml:space="preserve">) para determinar el cambio en </w:t>
      </w:r>
      <w:r w:rsidR="00316964">
        <w:rPr>
          <w:rFonts w:cs="Arial"/>
          <w:lang w:val="es-ES"/>
        </w:rPr>
        <w:t>“</w:t>
      </w:r>
      <w:r w:rsidR="00D42895" w:rsidRPr="0064651D">
        <w:rPr>
          <w:rFonts w:cs="Arial"/>
          <w:lang w:val="es-ES"/>
        </w:rPr>
        <w:t>v</w:t>
      </w:r>
      <w:r w:rsidR="00316964">
        <w:rPr>
          <w:rFonts w:cs="Arial"/>
          <w:lang w:val="es-ES"/>
        </w:rPr>
        <w:t>”</w:t>
      </w:r>
      <w:r w:rsidR="00D42895" w:rsidRPr="0064651D">
        <w:rPr>
          <w:rFonts w:cs="Arial"/>
          <w:lang w:val="es-ES"/>
        </w:rPr>
        <w:t xml:space="preserve"> por kilo pascal (</w:t>
      </w:r>
      <w:proofErr w:type="spellStart"/>
      <w:r w:rsidR="00D42895" w:rsidRPr="0064651D">
        <w:rPr>
          <w:rFonts w:cs="Arial"/>
          <w:lang w:val="es-ES"/>
        </w:rPr>
        <w:t>kPa</w:t>
      </w:r>
      <w:proofErr w:type="spellEnd"/>
      <w:r w:rsidR="00D42895" w:rsidRPr="0064651D">
        <w:rPr>
          <w:rFonts w:cs="Arial"/>
          <w:lang w:val="es-ES"/>
        </w:rPr>
        <w:t>).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BB31E1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316964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2.6.3   Multiplicar el resultado por [(D</w:t>
      </w:r>
      <w:r w:rsidR="00D42895" w:rsidRPr="0064651D">
        <w:rPr>
          <w:rFonts w:cs="Arial"/>
          <w:vertAlign w:val="subscript"/>
          <w:lang w:val="es-ES"/>
        </w:rPr>
        <w:t>max</w:t>
      </w:r>
      <w:r w:rsidR="00D42895" w:rsidRPr="0064651D">
        <w:rPr>
          <w:rFonts w:cs="Arial"/>
          <w:lang w:val="es-ES"/>
        </w:rPr>
        <w:t xml:space="preserve"> – D</w:t>
      </w:r>
      <w:r w:rsidR="00D42895" w:rsidRPr="0064651D">
        <w:rPr>
          <w:rFonts w:cs="Arial"/>
          <w:vertAlign w:val="subscript"/>
          <w:lang w:val="es-ES"/>
        </w:rPr>
        <w:t>min</w:t>
      </w:r>
      <w:r w:rsidR="00D42895" w:rsidRPr="0064651D">
        <w:rPr>
          <w:rFonts w:cs="Arial"/>
          <w:lang w:val="es-ES"/>
        </w:rPr>
        <w:t xml:space="preserve">) / n] / </w:t>
      </w:r>
      <w:proofErr w:type="spellStart"/>
      <w:r w:rsidR="00D42895" w:rsidRPr="0064651D">
        <w:rPr>
          <w:rFonts w:cs="Arial"/>
          <w:lang w:val="es-ES"/>
        </w:rPr>
        <w:t>v</w:t>
      </w:r>
      <w:r w:rsidR="00D42895" w:rsidRPr="0064651D">
        <w:rPr>
          <w:rFonts w:cs="Arial"/>
          <w:vertAlign w:val="subscript"/>
          <w:lang w:val="es-ES"/>
        </w:rPr>
        <w:t>min</w:t>
      </w:r>
      <w:proofErr w:type="spellEnd"/>
      <w:r w:rsidR="00D42895" w:rsidRPr="0064651D">
        <w:rPr>
          <w:rFonts w:cs="Arial"/>
          <w:lang w:val="es-ES"/>
        </w:rPr>
        <w:t xml:space="preserve"> en términos de masa (</w:t>
      </w:r>
      <w:r w:rsidR="00BB31E1">
        <w:rPr>
          <w:rFonts w:cs="Arial"/>
          <w:lang w:val="es-ES"/>
        </w:rPr>
        <w:t xml:space="preserve">conforme lo especificado </w:t>
      </w:r>
      <w:r w:rsidR="00D42895" w:rsidRPr="0064651D">
        <w:rPr>
          <w:rFonts w:cs="Arial"/>
          <w:lang w:val="es-ES"/>
        </w:rPr>
        <w:t xml:space="preserve">por el fabricante) para obtener el resultado en términos de </w:t>
      </w:r>
      <w:proofErr w:type="spellStart"/>
      <w:r w:rsidR="00D42895" w:rsidRPr="0064651D">
        <w:rPr>
          <w:rFonts w:cs="Arial"/>
          <w:lang w:val="es-ES"/>
        </w:rPr>
        <w:t>v</w:t>
      </w:r>
      <w:r w:rsidR="00D42895" w:rsidRPr="0064651D">
        <w:rPr>
          <w:rFonts w:cs="Arial"/>
          <w:vertAlign w:val="subscript"/>
          <w:lang w:val="es-ES"/>
        </w:rPr>
        <w:t>min</w:t>
      </w:r>
      <w:proofErr w:type="spellEnd"/>
      <w:r w:rsidR="00D42895" w:rsidRPr="0064651D">
        <w:rPr>
          <w:rFonts w:cs="Arial"/>
          <w:lang w:val="es-ES"/>
        </w:rPr>
        <w:t>/</w:t>
      </w:r>
      <w:proofErr w:type="spellStart"/>
      <w:r w:rsidR="00D42895" w:rsidRPr="0064651D">
        <w:rPr>
          <w:rFonts w:cs="Arial"/>
          <w:lang w:val="es-ES"/>
        </w:rPr>
        <w:t>kPa</w:t>
      </w:r>
      <w:proofErr w:type="spellEnd"/>
      <w:r w:rsidR="00D42895" w:rsidRPr="0064651D">
        <w:rPr>
          <w:rFonts w:cs="Arial"/>
          <w:lang w:val="es-ES"/>
        </w:rPr>
        <w:t xml:space="preserve">. 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316964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2.6.4   Este resultado no debe exceder 1.</w:t>
      </w:r>
    </w:p>
    <w:p w:rsidR="002374FE" w:rsidRDefault="002374FE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vertAlign w:val="superscript"/>
          <w:lang w:val="es-ES"/>
        </w:rPr>
      </w:pPr>
      <w:r>
        <w:rPr>
          <w:rFonts w:cs="Arial"/>
          <w:vertAlign w:val="superscript"/>
          <w:lang w:val="es-ES"/>
        </w:rPr>
        <w:t xml:space="preserve">  </w:t>
      </w:r>
    </w:p>
    <w:p w:rsidR="00D42895" w:rsidRPr="00DF7820" w:rsidRDefault="002374FE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strike/>
          <w:sz w:val="22"/>
          <w:lang w:val="es-ES"/>
        </w:rPr>
      </w:pPr>
      <w:r w:rsidRPr="00DF7820">
        <w:rPr>
          <w:rFonts w:cs="Arial"/>
          <w:strike/>
          <w:sz w:val="22"/>
          <w:vertAlign w:val="superscript"/>
          <w:lang w:val="es-ES"/>
        </w:rPr>
        <w:t>[1]</w:t>
      </w:r>
      <w:r w:rsidR="00316964" w:rsidRPr="00DF7820">
        <w:rPr>
          <w:rFonts w:cs="Arial"/>
          <w:strike/>
          <w:sz w:val="22"/>
          <w:lang w:val="es-ES"/>
        </w:rPr>
        <w:t xml:space="preserve"> Este ensayo puede </w:t>
      </w:r>
      <w:r w:rsidRPr="00DF7820">
        <w:rPr>
          <w:rFonts w:cs="Arial"/>
          <w:strike/>
          <w:sz w:val="22"/>
          <w:lang w:val="es-ES"/>
        </w:rPr>
        <w:t xml:space="preserve">no </w:t>
      </w:r>
      <w:r w:rsidR="00316964" w:rsidRPr="00DF7820">
        <w:rPr>
          <w:rFonts w:cs="Arial"/>
          <w:strike/>
          <w:sz w:val="22"/>
          <w:lang w:val="es-ES"/>
        </w:rPr>
        <w:t xml:space="preserve">ser necesario dependiendo del </w:t>
      </w:r>
      <w:r w:rsidRPr="00DF7820">
        <w:rPr>
          <w:rFonts w:cs="Arial"/>
          <w:strike/>
          <w:sz w:val="22"/>
          <w:lang w:val="es-ES"/>
        </w:rPr>
        <w:t>diseño</w:t>
      </w:r>
      <w:r w:rsidR="00316964" w:rsidRPr="00DF7820">
        <w:rPr>
          <w:rFonts w:cs="Arial"/>
          <w:strike/>
          <w:sz w:val="22"/>
          <w:lang w:val="es-ES"/>
        </w:rPr>
        <w:t xml:space="preserve"> de </w:t>
      </w:r>
      <w:r w:rsidRPr="00DF7820">
        <w:rPr>
          <w:rFonts w:cs="Arial"/>
          <w:strike/>
          <w:sz w:val="22"/>
          <w:lang w:val="es-ES"/>
        </w:rPr>
        <w:t xml:space="preserve">la </w:t>
      </w:r>
      <w:r w:rsidR="00316964" w:rsidRPr="00DF7820">
        <w:rPr>
          <w:rFonts w:cs="Arial"/>
          <w:strike/>
          <w:sz w:val="22"/>
          <w:lang w:val="es-ES"/>
        </w:rPr>
        <w:t>celda de carga.</w:t>
      </w:r>
    </w:p>
    <w:p w:rsidR="0089144E" w:rsidRDefault="0089144E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D755C1">
        <w:rPr>
          <w:rFonts w:cs="Arial"/>
          <w:b/>
          <w:lang w:val="es-ES"/>
        </w:rPr>
        <w:t>B.</w:t>
      </w:r>
      <w:r w:rsidR="00D42895" w:rsidRPr="0064651D">
        <w:rPr>
          <w:rFonts w:cs="Arial"/>
          <w:b/>
          <w:lang w:val="es-ES"/>
        </w:rPr>
        <w:t>2.7   Efectos de la humedad</w:t>
      </w:r>
      <w:bookmarkStart w:id="8" w:name="_ftnref6"/>
      <w:r w:rsidR="00D42895" w:rsidRPr="0064651D">
        <w:rPr>
          <w:rFonts w:cs="Arial"/>
          <w:b/>
          <w:lang w:val="es-ES"/>
        </w:rPr>
        <w:fldChar w:fldCharType="begin"/>
      </w:r>
      <w:r w:rsidR="00D42895" w:rsidRPr="0064651D">
        <w:rPr>
          <w:rFonts w:cs="Arial"/>
          <w:b/>
          <w:lang w:val="es-ES"/>
        </w:rPr>
        <w:instrText xml:space="preserve"> HYPERLINK "mailbox://C%7C/DOCUMENTS%20AND%20SETTINGS/MBRUZO@MECON/DATOS%20DE%20PROGRAMA/Mozilla/Profiles/default/bm8qd0ab.slt/Mail/Local%20Folders/metrolog%EDa?number=72543709" \l "_ftn6" \o "" </w:instrText>
      </w:r>
      <w:r w:rsidRPr="00B81D36">
        <w:rPr>
          <w:rFonts w:cs="Arial"/>
          <w:b/>
          <w:lang w:val="es-ES"/>
        </w:rPr>
      </w:r>
      <w:r w:rsidR="00D42895" w:rsidRPr="0064651D">
        <w:rPr>
          <w:rFonts w:cs="Arial"/>
          <w:b/>
          <w:lang w:val="es-ES"/>
        </w:rPr>
        <w:fldChar w:fldCharType="separate"/>
      </w:r>
      <w:r w:rsidR="00A6206A">
        <w:rPr>
          <w:rFonts w:cs="Arial"/>
          <w:b/>
          <w:color w:val="0000FF"/>
          <w:u w:val="single"/>
          <w:vertAlign w:val="superscript"/>
          <w:lang w:val="es-ES"/>
        </w:rPr>
        <w:t>[2</w:t>
      </w:r>
      <w:r w:rsidR="00D42895" w:rsidRPr="0064651D">
        <w:rPr>
          <w:rFonts w:cs="Arial"/>
          <w:b/>
          <w:color w:val="0000FF"/>
          <w:u w:val="single"/>
          <w:vertAlign w:val="superscript"/>
          <w:lang w:val="es-ES"/>
        </w:rPr>
        <w:t>]</w:t>
      </w:r>
      <w:r w:rsidR="00D42895" w:rsidRPr="0064651D">
        <w:rPr>
          <w:rFonts w:cs="Arial"/>
          <w:b/>
          <w:lang w:val="es-ES"/>
        </w:rPr>
        <w:fldChar w:fldCharType="end"/>
      </w:r>
      <w:bookmarkEnd w:id="8"/>
      <w:r w:rsidR="00D42895" w:rsidRPr="0064651D">
        <w:rPr>
          <w:rFonts w:cs="Arial"/>
          <w:b/>
          <w:lang w:val="es-ES"/>
        </w:rPr>
        <w:t xml:space="preserve"> (CH o sin marca)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Pr="0064651D" w:rsidRDefault="00B81D36" w:rsidP="006A1DE1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D755C1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 xml:space="preserve">2.7.1   A partir de las indicaciones de </w:t>
      </w:r>
      <w:r w:rsidR="00D42895">
        <w:rPr>
          <w:rFonts w:cs="Arial"/>
          <w:lang w:val="es-ES"/>
        </w:rPr>
        <w:t>ensayos</w:t>
      </w:r>
      <w:r w:rsidR="00D42895" w:rsidRPr="0064651D">
        <w:rPr>
          <w:rFonts w:cs="Arial"/>
          <w:lang w:val="es-ES"/>
        </w:rPr>
        <w:t xml:space="preserve"> registradas en la tabla D.7, calcular la diferencia entre las indicaciones iniciales para la carga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mínima, D</w:t>
      </w:r>
      <w:r w:rsidR="00D42895" w:rsidRPr="0064651D">
        <w:rPr>
          <w:rFonts w:cs="Arial"/>
          <w:vertAlign w:val="subscript"/>
          <w:lang w:val="es-ES"/>
        </w:rPr>
        <w:t>min</w:t>
      </w:r>
      <w:r w:rsidR="00D42895" w:rsidRPr="0064651D">
        <w:rPr>
          <w:rFonts w:cs="Arial"/>
          <w:lang w:val="es-ES"/>
        </w:rPr>
        <w:t>, antes y después de</w:t>
      </w:r>
      <w:r w:rsidR="00D42895">
        <w:rPr>
          <w:rFonts w:cs="Arial"/>
          <w:lang w:val="es-ES"/>
        </w:rPr>
        <w:t>l ensayo</w:t>
      </w:r>
      <w:r w:rsidR="00D42895" w:rsidRPr="0064651D">
        <w:rPr>
          <w:rFonts w:cs="Arial"/>
          <w:lang w:val="es-ES"/>
        </w:rPr>
        <w:t xml:space="preserve"> </w:t>
      </w:r>
      <w:r w:rsidR="00D42895">
        <w:rPr>
          <w:rFonts w:cs="Arial"/>
          <w:lang w:val="es-ES"/>
        </w:rPr>
        <w:t xml:space="preserve">calor </w:t>
      </w:r>
      <w:proofErr w:type="spellStart"/>
      <w:r w:rsidR="00D42895" w:rsidRPr="0064651D">
        <w:rPr>
          <w:rFonts w:cs="Arial"/>
          <w:lang w:val="es-ES"/>
        </w:rPr>
        <w:t>humed</w:t>
      </w:r>
      <w:r w:rsidR="00D42895">
        <w:rPr>
          <w:rFonts w:cs="Arial"/>
          <w:lang w:val="es-ES"/>
        </w:rPr>
        <w:t>o</w:t>
      </w:r>
      <w:proofErr w:type="spellEnd"/>
      <w:r w:rsidR="00D42895" w:rsidRPr="0064651D">
        <w:rPr>
          <w:rFonts w:cs="Arial"/>
          <w:lang w:val="es-ES"/>
        </w:rPr>
        <w:t xml:space="preserve"> y dividir por f (f debe ser recalculado si para est</w:t>
      </w:r>
      <w:r w:rsidR="00D42895">
        <w:rPr>
          <w:rFonts w:cs="Arial"/>
          <w:lang w:val="es-ES"/>
        </w:rPr>
        <w:t>e ensayo</w:t>
      </w:r>
      <w:r w:rsidR="00D42895" w:rsidRPr="0064651D">
        <w:rPr>
          <w:rFonts w:cs="Arial"/>
          <w:lang w:val="es-ES"/>
        </w:rPr>
        <w:t xml:space="preserve"> </w:t>
      </w:r>
      <w:r w:rsidR="00D42895" w:rsidRPr="0064651D">
        <w:rPr>
          <w:rFonts w:cs="Arial"/>
          <w:lang w:val="es-ES"/>
        </w:rPr>
        <w:lastRenderedPageBreak/>
        <w:t>D</w:t>
      </w:r>
      <w:r w:rsidR="00D42895" w:rsidRPr="0064651D">
        <w:rPr>
          <w:rFonts w:cs="Arial"/>
          <w:vertAlign w:val="subscript"/>
          <w:lang w:val="es-ES"/>
        </w:rPr>
        <w:t>max</w:t>
      </w:r>
      <w:r w:rsidR="00D42895" w:rsidRPr="0064651D">
        <w:rPr>
          <w:rFonts w:cs="Arial"/>
          <w:lang w:val="es-ES"/>
        </w:rPr>
        <w:t xml:space="preserve"> o D</w:t>
      </w:r>
      <w:r w:rsidR="00D42895" w:rsidRPr="0064651D">
        <w:rPr>
          <w:rFonts w:cs="Arial"/>
          <w:vertAlign w:val="subscript"/>
          <w:lang w:val="es-ES"/>
        </w:rPr>
        <w:t>min</w:t>
      </w:r>
      <w:r w:rsidR="00D42895" w:rsidRPr="0064651D">
        <w:rPr>
          <w:rFonts w:cs="Arial"/>
          <w:lang w:val="es-ES"/>
        </w:rPr>
        <w:t xml:space="preserve"> difieren de aquellas </w:t>
      </w:r>
      <w:r w:rsidR="006A1DE1">
        <w:rPr>
          <w:rFonts w:cs="Arial"/>
          <w:lang w:val="es-ES"/>
        </w:rPr>
        <w:t>que resulta de utilizar</w:t>
      </w:r>
      <w:r w:rsidR="00D42895" w:rsidRPr="0064651D">
        <w:rPr>
          <w:rFonts w:cs="Arial"/>
          <w:lang w:val="es-ES"/>
        </w:rPr>
        <w:t xml:space="preserve"> el procedimiento “errores de la celda de carga”, </w:t>
      </w:r>
      <w:r w:rsidRPr="00D755C1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2.2) para obtener el cambio, C</w:t>
      </w:r>
      <w:r w:rsidR="00D42895" w:rsidRPr="0064651D">
        <w:rPr>
          <w:rFonts w:cs="Arial"/>
          <w:vertAlign w:val="subscript"/>
          <w:lang w:val="es-ES"/>
        </w:rPr>
        <w:t>Hmin</w:t>
      </w:r>
      <w:r w:rsidR="00D42895" w:rsidRPr="0064651D">
        <w:rPr>
          <w:rFonts w:cs="Arial"/>
          <w:lang w:val="es-ES"/>
        </w:rPr>
        <w:t>, en términos de v.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C</w:t>
      </w:r>
      <w:r w:rsidRPr="0064651D">
        <w:rPr>
          <w:rFonts w:cs="Arial"/>
          <w:vertAlign w:val="subscript"/>
          <w:lang w:val="es-ES"/>
        </w:rPr>
        <w:t>Hmin</w:t>
      </w:r>
      <w:r w:rsidRPr="0064651D">
        <w:rPr>
          <w:rFonts w:cs="Arial"/>
          <w:lang w:val="es-ES"/>
        </w:rPr>
        <w:t xml:space="preserve"> = [(indicación en D</w:t>
      </w:r>
      <w:r w:rsidRPr="0064651D">
        <w:rPr>
          <w:rFonts w:cs="Arial"/>
          <w:vertAlign w:val="subscript"/>
          <w:lang w:val="es-ES"/>
        </w:rPr>
        <w:t>min</w:t>
      </w:r>
      <w:r w:rsidR="00D755C1" w:rsidRPr="0064651D">
        <w:rPr>
          <w:rFonts w:cs="Arial"/>
          <w:lang w:val="es-ES"/>
        </w:rPr>
        <w:t>)</w:t>
      </w:r>
      <w:r w:rsidR="00D755C1" w:rsidRPr="0064651D">
        <w:rPr>
          <w:rFonts w:cs="Arial"/>
          <w:vertAlign w:val="subscript"/>
          <w:lang w:val="es-ES"/>
        </w:rPr>
        <w:t xml:space="preserve"> después</w:t>
      </w:r>
      <w:r w:rsidRPr="0064651D">
        <w:rPr>
          <w:rFonts w:cs="Arial"/>
          <w:lang w:val="es-ES"/>
        </w:rPr>
        <w:t xml:space="preserve"> – (indicación en D</w:t>
      </w:r>
      <w:r w:rsidRPr="0064651D">
        <w:rPr>
          <w:rFonts w:cs="Arial"/>
          <w:vertAlign w:val="subscript"/>
          <w:lang w:val="es-ES"/>
        </w:rPr>
        <w:t>min</w:t>
      </w:r>
      <w:r w:rsidR="00D755C1" w:rsidRPr="0064651D">
        <w:rPr>
          <w:rFonts w:cs="Arial"/>
          <w:lang w:val="es-ES"/>
        </w:rPr>
        <w:t>)</w:t>
      </w:r>
      <w:r w:rsidR="00D755C1" w:rsidRPr="0064651D">
        <w:rPr>
          <w:rFonts w:cs="Arial"/>
          <w:vertAlign w:val="subscript"/>
          <w:lang w:val="es-ES"/>
        </w:rPr>
        <w:t xml:space="preserve"> antes</w:t>
      </w:r>
      <w:r w:rsidRPr="0064651D">
        <w:rPr>
          <w:rFonts w:cs="Arial"/>
          <w:lang w:val="es-ES"/>
        </w:rPr>
        <w:t>] / f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D755C1">
        <w:rPr>
          <w:rFonts w:cs="Arial"/>
          <w:lang w:val="es-ES"/>
        </w:rPr>
        <w:t>B</w:t>
      </w:r>
      <w:r w:rsidRPr="00B81D36">
        <w:rPr>
          <w:rFonts w:cs="Arial"/>
          <w:color w:val="FF0000"/>
          <w:lang w:val="es-ES"/>
        </w:rPr>
        <w:t>.</w:t>
      </w:r>
      <w:r w:rsidR="00D42895" w:rsidRPr="0064651D">
        <w:rPr>
          <w:rFonts w:cs="Arial"/>
          <w:lang w:val="es-ES"/>
        </w:rPr>
        <w:t>2.7.2   C</w:t>
      </w:r>
      <w:r w:rsidR="00D42895" w:rsidRPr="0064651D">
        <w:rPr>
          <w:rFonts w:cs="Arial"/>
          <w:vertAlign w:val="subscript"/>
          <w:lang w:val="es-ES"/>
        </w:rPr>
        <w:t>Hmin</w:t>
      </w:r>
      <w:r w:rsidR="00D42895" w:rsidRPr="0064651D">
        <w:rPr>
          <w:rFonts w:cs="Arial"/>
          <w:lang w:val="es-ES"/>
        </w:rPr>
        <w:t xml:space="preserve"> no debe exceder 0,04 n</w:t>
      </w:r>
      <w:r w:rsidR="00D42895" w:rsidRPr="0064651D">
        <w:rPr>
          <w:rFonts w:cs="Arial"/>
          <w:vertAlign w:val="subscript"/>
          <w:lang w:val="es-ES"/>
        </w:rPr>
        <w:t>max</w:t>
      </w:r>
      <w:r w:rsidR="00D42895" w:rsidRPr="0064651D">
        <w:rPr>
          <w:rFonts w:cs="Arial"/>
          <w:lang w:val="es-ES"/>
        </w:rPr>
        <w:t>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D755C1">
        <w:rPr>
          <w:rFonts w:cs="Arial"/>
          <w:lang w:val="es-ES"/>
        </w:rPr>
        <w:t>B.</w:t>
      </w:r>
      <w:r w:rsidR="00D42895" w:rsidRPr="0064651D">
        <w:rPr>
          <w:rFonts w:cs="Arial"/>
          <w:lang w:val="es-ES"/>
        </w:rPr>
        <w:t>2.7.3   Calcular las indicaciones promedio en D</w:t>
      </w:r>
      <w:r w:rsidR="00D42895" w:rsidRPr="0064651D">
        <w:rPr>
          <w:rFonts w:cs="Arial"/>
          <w:vertAlign w:val="subscript"/>
          <w:lang w:val="es-ES"/>
        </w:rPr>
        <w:t>min</w:t>
      </w:r>
      <w:r w:rsidR="00D42895" w:rsidRPr="0064651D">
        <w:rPr>
          <w:rFonts w:cs="Arial"/>
          <w:lang w:val="es-ES"/>
        </w:rPr>
        <w:t xml:space="preserve"> y D</w:t>
      </w:r>
      <w:r w:rsidR="00D42895" w:rsidRPr="0064651D">
        <w:rPr>
          <w:rFonts w:cs="Arial"/>
          <w:vertAlign w:val="subscript"/>
          <w:lang w:val="es-ES"/>
        </w:rPr>
        <w:t>max</w:t>
      </w:r>
      <w:r w:rsidR="00D42895" w:rsidRPr="0064651D">
        <w:rPr>
          <w:rFonts w:cs="Arial"/>
          <w:lang w:val="es-ES"/>
        </w:rPr>
        <w:t xml:space="preserve"> (ver 5.5.3.1 y A.4.5</w:t>
      </w:r>
      <w:r w:rsidR="00D755C1">
        <w:rPr>
          <w:rFonts w:cs="Arial"/>
          <w:lang w:val="es-ES"/>
        </w:rPr>
        <w:t>.5</w:t>
      </w:r>
      <w:r w:rsidR="00D42895" w:rsidRPr="0064651D">
        <w:rPr>
          <w:rFonts w:cs="Arial"/>
          <w:lang w:val="es-ES"/>
        </w:rPr>
        <w:t xml:space="preserve">) para el número requerido de las indicaciones de </w:t>
      </w:r>
      <w:r w:rsidR="00D42895">
        <w:rPr>
          <w:rFonts w:cs="Arial"/>
          <w:lang w:val="es-ES"/>
        </w:rPr>
        <w:t>ensayo, antes y después del ensayo</w:t>
      </w:r>
      <w:r w:rsidR="00D42895" w:rsidRPr="0064651D">
        <w:rPr>
          <w:rFonts w:cs="Arial"/>
          <w:lang w:val="es-ES"/>
        </w:rPr>
        <w:t xml:space="preserve"> de </w:t>
      </w:r>
      <w:r w:rsidR="00D42895">
        <w:rPr>
          <w:rFonts w:cs="Arial"/>
          <w:lang w:val="es-ES"/>
        </w:rPr>
        <w:t xml:space="preserve">calor </w:t>
      </w:r>
      <w:r w:rsidR="00D755C1">
        <w:rPr>
          <w:rFonts w:cs="Arial"/>
          <w:lang w:val="es-ES"/>
        </w:rPr>
        <w:t>húmedo</w:t>
      </w:r>
      <w:r w:rsidR="00D42895" w:rsidRPr="0064651D">
        <w:rPr>
          <w:rFonts w:cs="Arial"/>
          <w:lang w:val="es-ES"/>
        </w:rPr>
        <w:t>. Restar la indicación del promedio de D</w:t>
      </w:r>
      <w:r w:rsidR="00D42895" w:rsidRPr="0064651D">
        <w:rPr>
          <w:rFonts w:cs="Arial"/>
          <w:vertAlign w:val="subscript"/>
          <w:lang w:val="es-ES"/>
        </w:rPr>
        <w:t>min</w:t>
      </w:r>
      <w:r w:rsidR="00D42895" w:rsidRPr="0064651D">
        <w:rPr>
          <w:rFonts w:cs="Arial"/>
          <w:lang w:val="es-ES"/>
        </w:rPr>
        <w:t xml:space="preserve"> de la indicación del promedio de D</w:t>
      </w:r>
      <w:r w:rsidR="00D42895" w:rsidRPr="0064651D">
        <w:rPr>
          <w:rFonts w:cs="Arial"/>
          <w:vertAlign w:val="subscript"/>
          <w:lang w:val="es-ES"/>
        </w:rPr>
        <w:t>max</w:t>
      </w:r>
      <w:r w:rsidR="00D42895" w:rsidRPr="0064651D">
        <w:rPr>
          <w:rFonts w:cs="Arial"/>
          <w:lang w:val="es-ES"/>
        </w:rPr>
        <w:t xml:space="preserve"> para cada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y luego calcular la diferencia entre los</w:t>
      </w:r>
      <w:r w:rsidR="00D42895">
        <w:rPr>
          <w:rFonts w:cs="Arial"/>
          <w:lang w:val="es-ES"/>
        </w:rPr>
        <w:t xml:space="preserve"> resultados antes y después del ensayo</w:t>
      </w:r>
      <w:r w:rsidR="00D42895" w:rsidRPr="0064651D">
        <w:rPr>
          <w:rFonts w:cs="Arial"/>
          <w:lang w:val="es-ES"/>
        </w:rPr>
        <w:t xml:space="preserve"> </w:t>
      </w:r>
      <w:r w:rsidR="00D42895">
        <w:rPr>
          <w:rFonts w:cs="Arial"/>
          <w:lang w:val="es-ES"/>
        </w:rPr>
        <w:t xml:space="preserve">calor </w:t>
      </w:r>
      <w:r w:rsidR="00D755C1" w:rsidRPr="0064651D">
        <w:rPr>
          <w:rFonts w:cs="Arial"/>
          <w:lang w:val="es-ES"/>
        </w:rPr>
        <w:t>húmed</w:t>
      </w:r>
      <w:r w:rsidR="00D755C1">
        <w:rPr>
          <w:rFonts w:cs="Arial"/>
          <w:lang w:val="es-ES"/>
        </w:rPr>
        <w:t>o</w:t>
      </w:r>
      <w:r w:rsidR="00D42895" w:rsidRPr="0064651D">
        <w:rPr>
          <w:rFonts w:cs="Arial"/>
          <w:lang w:val="es-ES"/>
        </w:rPr>
        <w:t>. Dividir la diferenc</w:t>
      </w:r>
      <w:r w:rsidR="002374FE">
        <w:rPr>
          <w:rFonts w:cs="Arial"/>
          <w:lang w:val="es-ES"/>
        </w:rPr>
        <w:t xml:space="preserve">ia por f para obtener </w:t>
      </w:r>
      <w:r w:rsidR="00D42895" w:rsidRPr="0064651D">
        <w:rPr>
          <w:rFonts w:cs="Arial"/>
          <w:lang w:val="es-ES"/>
        </w:rPr>
        <w:t xml:space="preserve"> C</w:t>
      </w:r>
      <w:r w:rsidR="00D42895" w:rsidRPr="0064651D">
        <w:rPr>
          <w:rFonts w:cs="Arial"/>
          <w:vertAlign w:val="subscript"/>
          <w:lang w:val="es-ES"/>
        </w:rPr>
        <w:t>Hmax</w:t>
      </w:r>
      <w:r w:rsidR="00D42895" w:rsidRPr="0064651D">
        <w:rPr>
          <w:rFonts w:cs="Arial"/>
          <w:lang w:val="es-ES"/>
        </w:rPr>
        <w:t>, en términos de v.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C</w:t>
      </w:r>
      <w:r w:rsidRPr="0064651D">
        <w:rPr>
          <w:rFonts w:cs="Arial"/>
          <w:vertAlign w:val="subscript"/>
          <w:lang w:val="es-ES"/>
        </w:rPr>
        <w:t>Hmax</w:t>
      </w:r>
      <w:r w:rsidRPr="0064651D">
        <w:rPr>
          <w:rFonts w:cs="Arial"/>
          <w:lang w:val="es-ES"/>
        </w:rPr>
        <w:t>= [(indicación en D</w:t>
      </w:r>
      <w:r w:rsidRPr="0064651D">
        <w:rPr>
          <w:rFonts w:cs="Arial"/>
          <w:vertAlign w:val="subscript"/>
          <w:lang w:val="es-ES"/>
        </w:rPr>
        <w:t>max</w:t>
      </w:r>
      <w:r w:rsidRPr="0064651D">
        <w:rPr>
          <w:rFonts w:cs="Arial"/>
          <w:lang w:val="es-ES"/>
        </w:rPr>
        <w:t>– indicación en D</w:t>
      </w:r>
      <w:r w:rsidRPr="0064651D">
        <w:rPr>
          <w:rFonts w:cs="Arial"/>
          <w:vertAlign w:val="subscript"/>
          <w:lang w:val="es-ES"/>
        </w:rPr>
        <w:t>min</w:t>
      </w:r>
      <w:r w:rsidR="00D755C1" w:rsidRPr="0064651D">
        <w:rPr>
          <w:rFonts w:cs="Arial"/>
          <w:lang w:val="es-ES"/>
        </w:rPr>
        <w:t>)</w:t>
      </w:r>
      <w:r w:rsidR="00D755C1" w:rsidRPr="0064651D">
        <w:rPr>
          <w:rFonts w:cs="Arial"/>
          <w:vertAlign w:val="subscript"/>
          <w:lang w:val="es-ES"/>
        </w:rPr>
        <w:t xml:space="preserve"> después</w:t>
      </w:r>
      <w:r w:rsidRPr="0064651D">
        <w:rPr>
          <w:rFonts w:cs="Arial"/>
          <w:lang w:val="es-ES"/>
        </w:rPr>
        <w:t xml:space="preserve"> – (indicación en D</w:t>
      </w:r>
      <w:r w:rsidRPr="0064651D">
        <w:rPr>
          <w:rFonts w:cs="Arial"/>
          <w:vertAlign w:val="subscript"/>
          <w:lang w:val="es-ES"/>
        </w:rPr>
        <w:t>max</w:t>
      </w:r>
      <w:r w:rsidRPr="0064651D">
        <w:rPr>
          <w:rFonts w:cs="Arial"/>
          <w:lang w:val="es-ES"/>
        </w:rPr>
        <w:t xml:space="preserve"> – indicación en D</w:t>
      </w:r>
      <w:r w:rsidRPr="0064651D">
        <w:rPr>
          <w:rFonts w:cs="Arial"/>
          <w:vertAlign w:val="subscript"/>
          <w:lang w:val="es-ES"/>
        </w:rPr>
        <w:t>min</w:t>
      </w:r>
      <w:r w:rsidR="00D755C1" w:rsidRPr="0064651D">
        <w:rPr>
          <w:rFonts w:cs="Arial"/>
          <w:lang w:val="es-ES"/>
        </w:rPr>
        <w:t>)</w:t>
      </w:r>
      <w:r w:rsidR="00D755C1" w:rsidRPr="0064651D">
        <w:rPr>
          <w:rFonts w:cs="Arial"/>
          <w:vertAlign w:val="subscript"/>
          <w:lang w:val="es-ES"/>
        </w:rPr>
        <w:t xml:space="preserve"> antes</w:t>
      </w:r>
      <w:r w:rsidRPr="0064651D">
        <w:rPr>
          <w:rFonts w:cs="Arial"/>
          <w:lang w:val="es-ES"/>
        </w:rPr>
        <w:t>]/f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Default="00B81D36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906663">
        <w:rPr>
          <w:rFonts w:cs="Arial"/>
          <w:lang w:val="es-ES"/>
        </w:rPr>
        <w:t>B</w:t>
      </w:r>
      <w:r w:rsidRPr="00B81D36">
        <w:rPr>
          <w:rFonts w:cs="Arial"/>
          <w:color w:val="FF0000"/>
          <w:lang w:val="es-ES"/>
        </w:rPr>
        <w:t>.</w:t>
      </w:r>
      <w:r w:rsidR="00D42895" w:rsidRPr="0064651D">
        <w:rPr>
          <w:rFonts w:cs="Arial"/>
          <w:lang w:val="es-ES"/>
        </w:rPr>
        <w:t>2.7.4   C</w:t>
      </w:r>
      <w:r w:rsidR="00D42895" w:rsidRPr="0064651D">
        <w:rPr>
          <w:rFonts w:cs="Arial"/>
          <w:vertAlign w:val="subscript"/>
          <w:lang w:val="es-ES"/>
        </w:rPr>
        <w:t>Hmax</w:t>
      </w:r>
      <w:r w:rsidR="00D42895" w:rsidRPr="0064651D">
        <w:rPr>
          <w:rFonts w:cs="Arial"/>
          <w:lang w:val="es-ES"/>
        </w:rPr>
        <w:t xml:space="preserve"> no debe exceder 1 v.</w:t>
      </w:r>
    </w:p>
    <w:p w:rsidR="002374FE" w:rsidRDefault="002374FE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vertAlign w:val="superscript"/>
          <w:lang w:val="es-ES"/>
        </w:rPr>
      </w:pPr>
    </w:p>
    <w:p w:rsidR="00D755C1" w:rsidRPr="00D3425A" w:rsidRDefault="00A6206A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strike/>
          <w:lang w:val="es-ES"/>
        </w:rPr>
      </w:pPr>
      <w:r w:rsidRPr="00D3425A">
        <w:rPr>
          <w:rFonts w:cs="Arial"/>
          <w:strike/>
          <w:vertAlign w:val="superscript"/>
          <w:lang w:val="es-ES"/>
        </w:rPr>
        <w:t>[2</w:t>
      </w:r>
      <w:r w:rsidR="002374FE" w:rsidRPr="00D3425A">
        <w:rPr>
          <w:rFonts w:cs="Arial"/>
          <w:strike/>
          <w:vertAlign w:val="superscript"/>
          <w:lang w:val="es-ES"/>
        </w:rPr>
        <w:t>]</w:t>
      </w:r>
      <w:r w:rsidR="00D755C1" w:rsidRPr="00D3425A">
        <w:rPr>
          <w:rFonts w:cs="Arial"/>
          <w:strike/>
          <w:lang w:val="es-ES"/>
        </w:rPr>
        <w:t xml:space="preserve"> Este ensayo puede no ser necesario si la celda de carga estuviese marcada con NH o SH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  <w:r w:rsidR="00B81D36" w:rsidRPr="00906663">
        <w:rPr>
          <w:rFonts w:cs="Arial"/>
          <w:b/>
          <w:lang w:val="es-ES"/>
        </w:rPr>
        <w:t>B.</w:t>
      </w:r>
      <w:r w:rsidRPr="0064651D">
        <w:rPr>
          <w:rFonts w:cs="Arial"/>
          <w:b/>
          <w:lang w:val="es-ES"/>
        </w:rPr>
        <w:t>2.8   Efectos de la humedad</w:t>
      </w:r>
      <w:r w:rsidR="00F5265B">
        <w:rPr>
          <w:rFonts w:cs="Arial"/>
          <w:b/>
          <w:lang w:val="es-ES"/>
        </w:rPr>
        <w:t xml:space="preserve"> </w:t>
      </w:r>
      <w:r w:rsidRPr="0064651D">
        <w:rPr>
          <w:rFonts w:cs="Arial"/>
          <w:b/>
          <w:lang w:val="es-ES"/>
        </w:rPr>
        <w:t>(SH)</w:t>
      </w:r>
      <w:r w:rsidR="0089144E" w:rsidRPr="0089144E">
        <w:rPr>
          <w:rFonts w:cs="Arial"/>
          <w:lang w:val="es-ES"/>
        </w:rPr>
        <w:t xml:space="preserve"> </w:t>
      </w:r>
      <w:hyperlink r:id="rId4" w:anchor="_ftnref7" w:tooltip="" w:history="1">
        <w:r w:rsidR="00A6206A">
          <w:rPr>
            <w:rFonts w:cs="Arial"/>
            <w:color w:val="0000FF"/>
            <w:u w:val="single"/>
            <w:vertAlign w:val="superscript"/>
            <w:lang w:val="es-ES"/>
          </w:rPr>
          <w:t>[3</w:t>
        </w:r>
        <w:r w:rsidR="0089144E" w:rsidRPr="0064651D">
          <w:rPr>
            <w:rFonts w:cs="Arial"/>
            <w:color w:val="0000FF"/>
            <w:u w:val="single"/>
            <w:vertAlign w:val="superscript"/>
            <w:lang w:val="es-ES"/>
          </w:rPr>
          <w:t>]</w:t>
        </w:r>
      </w:hyperlink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Default="00D42895" w:rsidP="00053588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Re</w:t>
      </w:r>
      <w:r w:rsidR="006A1DE1">
        <w:rPr>
          <w:rFonts w:cs="Arial"/>
          <w:lang w:val="es-ES"/>
        </w:rPr>
        <w:t>gistrar</w:t>
      </w:r>
      <w:r w:rsidRPr="0064651D">
        <w:rPr>
          <w:rFonts w:cs="Arial"/>
          <w:lang w:val="es-ES"/>
        </w:rPr>
        <w:t xml:space="preserve"> los errores de la </w:t>
      </w:r>
      <w:r>
        <w:rPr>
          <w:rFonts w:cs="Arial"/>
          <w:lang w:val="es-ES"/>
        </w:rPr>
        <w:t>ensayo</w:t>
      </w:r>
      <w:r w:rsidRPr="0064651D">
        <w:rPr>
          <w:rFonts w:cs="Arial"/>
          <w:lang w:val="es-ES"/>
        </w:rPr>
        <w:t xml:space="preserve"> de carga en las diferentes </w:t>
      </w:r>
      <w:r w:rsidR="00053588" w:rsidRPr="0064651D">
        <w:rPr>
          <w:rFonts w:cs="Arial"/>
          <w:lang w:val="es-ES"/>
        </w:rPr>
        <w:t>condiciones</w:t>
      </w:r>
      <w:r w:rsidR="00053588">
        <w:rPr>
          <w:rFonts w:cs="Arial"/>
          <w:lang w:val="es-ES"/>
        </w:rPr>
        <w:t xml:space="preserve"> de</w:t>
      </w:r>
      <w:r w:rsidR="00053588" w:rsidRPr="0064651D">
        <w:rPr>
          <w:rFonts w:cs="Arial"/>
          <w:lang w:val="es-ES"/>
        </w:rPr>
        <w:t xml:space="preserve"> </w:t>
      </w:r>
      <w:r w:rsidRPr="0064651D">
        <w:rPr>
          <w:rFonts w:cs="Arial"/>
          <w:lang w:val="es-ES"/>
        </w:rPr>
        <w:t>temperaturas y humedad utilizando los formularios D.1, luego indicar los resultados en la tabla D.8 utilizando el procedimiento contenido dentro del p</w:t>
      </w:r>
      <w:r w:rsidR="00053588">
        <w:rPr>
          <w:rFonts w:cs="Arial"/>
          <w:lang w:val="es-ES"/>
        </w:rPr>
        <w:t>unto “E</w:t>
      </w:r>
      <w:r w:rsidRPr="0064651D">
        <w:rPr>
          <w:rFonts w:cs="Arial"/>
          <w:lang w:val="es-ES"/>
        </w:rPr>
        <w:t xml:space="preserve">rrores de la celda de carga”, </w:t>
      </w:r>
      <w:r w:rsidR="00B81D36" w:rsidRPr="00906663">
        <w:rPr>
          <w:rFonts w:cs="Arial"/>
          <w:lang w:val="es-ES"/>
        </w:rPr>
        <w:t>B.</w:t>
      </w:r>
      <w:r w:rsidRPr="0064651D">
        <w:rPr>
          <w:rFonts w:cs="Arial"/>
          <w:lang w:val="es-ES"/>
        </w:rPr>
        <w:t>2.2, de manera similar a aquella usada para la preparación de la tabla D.2.</w:t>
      </w:r>
    </w:p>
    <w:p w:rsidR="003C7F27" w:rsidRDefault="003C7F27" w:rsidP="003C7F27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</w:p>
    <w:p w:rsidR="003C7F27" w:rsidRPr="00D3425A" w:rsidRDefault="003C7F27" w:rsidP="003C7F27">
      <w:pPr>
        <w:overflowPunct/>
        <w:autoSpaceDE/>
        <w:autoSpaceDN/>
        <w:adjustRightInd/>
        <w:spacing w:before="100" w:after="100"/>
        <w:textAlignment w:val="auto"/>
        <w:rPr>
          <w:rFonts w:cs="Arial"/>
          <w:strike/>
          <w:sz w:val="20"/>
          <w:lang w:val="es-ES"/>
        </w:rPr>
      </w:pPr>
      <w:hyperlink r:id="rId5" w:anchor="_ftnref7" w:tooltip="" w:history="1">
        <w:r w:rsidR="00A6206A" w:rsidRPr="00D3425A">
          <w:rPr>
            <w:rFonts w:cs="Arial"/>
            <w:strike/>
            <w:color w:val="0000FF"/>
            <w:sz w:val="22"/>
            <w:u w:val="single"/>
            <w:vertAlign w:val="superscript"/>
            <w:lang w:val="es-ES"/>
          </w:rPr>
          <w:t>[3</w:t>
        </w:r>
        <w:r w:rsidRPr="00D3425A">
          <w:rPr>
            <w:rFonts w:cs="Arial"/>
            <w:strike/>
            <w:color w:val="0000FF"/>
            <w:sz w:val="22"/>
            <w:u w:val="single"/>
            <w:vertAlign w:val="superscript"/>
            <w:lang w:val="es-ES"/>
          </w:rPr>
          <w:t>]</w:t>
        </w:r>
      </w:hyperlink>
      <w:r w:rsidRPr="00D3425A">
        <w:rPr>
          <w:rFonts w:cs="Arial"/>
          <w:strike/>
          <w:sz w:val="20"/>
          <w:lang w:val="es-ES"/>
        </w:rPr>
        <w:t xml:space="preserve"> </w:t>
      </w:r>
      <w:r w:rsidRPr="00D3425A">
        <w:rPr>
          <w:rFonts w:cs="Arial"/>
          <w:strike/>
          <w:sz w:val="20"/>
        </w:rPr>
        <w:t xml:space="preserve">No es necesaria esta </w:t>
      </w:r>
      <w:r w:rsidR="00F84999" w:rsidRPr="00D3425A">
        <w:rPr>
          <w:rFonts w:cs="Arial"/>
          <w:strike/>
          <w:sz w:val="20"/>
        </w:rPr>
        <w:t>ensayo</w:t>
      </w:r>
      <w:r w:rsidRPr="00D3425A">
        <w:rPr>
          <w:rFonts w:cs="Arial"/>
          <w:strike/>
          <w:sz w:val="20"/>
        </w:rPr>
        <w:t xml:space="preserve"> si la celda de carga tiene marca NH o CH o no posee marca de humedad.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 </w:t>
      </w:r>
    </w:p>
    <w:p w:rsidR="00D42895" w:rsidRPr="0064651D" w:rsidRDefault="00B81D36" w:rsidP="000474E4">
      <w:pPr>
        <w:overflowPunct/>
        <w:autoSpaceDE/>
        <w:autoSpaceDN/>
        <w:adjustRightInd/>
        <w:spacing w:before="100" w:after="100"/>
        <w:textAlignment w:val="auto"/>
        <w:outlineLvl w:val="2"/>
        <w:rPr>
          <w:rFonts w:cs="Arial"/>
          <w:b/>
          <w:lang w:val="es-ES"/>
        </w:rPr>
      </w:pPr>
      <w:bookmarkStart w:id="9" w:name="_Toc135376275"/>
      <w:r w:rsidRPr="00906663">
        <w:rPr>
          <w:rFonts w:cs="Arial"/>
          <w:b/>
          <w:lang w:val="es-ES"/>
        </w:rPr>
        <w:t>B.</w:t>
      </w:r>
      <w:r w:rsidR="00D42895" w:rsidRPr="0064651D">
        <w:rPr>
          <w:rFonts w:cs="Arial"/>
          <w:b/>
          <w:lang w:val="es-ES"/>
        </w:rPr>
        <w:t xml:space="preserve">3   </w:t>
      </w:r>
      <w:r w:rsidR="00D42895">
        <w:rPr>
          <w:rFonts w:cs="Arial"/>
          <w:b/>
          <w:lang w:val="es-ES"/>
        </w:rPr>
        <w:t>Ensayos</w:t>
      </w:r>
      <w:r w:rsidR="00D42895" w:rsidRPr="0064651D">
        <w:rPr>
          <w:rFonts w:cs="Arial"/>
          <w:b/>
          <w:lang w:val="es-ES"/>
        </w:rPr>
        <w:t xml:space="preserve"> adicionales para celdas de carga equipadas con electrónica</w:t>
      </w:r>
      <w:bookmarkEnd w:id="9"/>
    </w:p>
    <w:p w:rsidR="00D42895" w:rsidRPr="0064651D" w:rsidRDefault="00D42895" w:rsidP="00906663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  <w:r w:rsidRPr="0064651D">
        <w:rPr>
          <w:rFonts w:cs="Arial"/>
          <w:b/>
          <w:lang w:val="es-ES"/>
        </w:rPr>
        <w:t> </w:t>
      </w:r>
    </w:p>
    <w:p w:rsidR="00906663" w:rsidRDefault="00F9114B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F9114B">
        <w:rPr>
          <w:rFonts w:cs="Arial"/>
          <w:b/>
          <w:color w:val="FF0000"/>
          <w:lang w:val="es-ES"/>
        </w:rPr>
        <w:t>B.3.1</w:t>
      </w:r>
      <w:r>
        <w:rPr>
          <w:rFonts w:cs="Arial"/>
          <w:b/>
          <w:lang w:val="es-ES"/>
        </w:rPr>
        <w:t xml:space="preserve"> </w:t>
      </w:r>
      <w:r w:rsidR="00D42895" w:rsidRPr="0064651D">
        <w:rPr>
          <w:rFonts w:cs="Arial"/>
          <w:b/>
          <w:lang w:val="es-ES"/>
        </w:rPr>
        <w:t>Tiempo de calentamiento</w:t>
      </w:r>
    </w:p>
    <w:p w:rsidR="00906663" w:rsidRDefault="00906663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</w:p>
    <w:p w:rsidR="00D42895" w:rsidRPr="0064651D" w:rsidRDefault="00906663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>
        <w:rPr>
          <w:rFonts w:cs="Arial"/>
          <w:lang w:val="es-ES"/>
        </w:rPr>
        <w:t xml:space="preserve"> </w:t>
      </w:r>
      <w:r w:rsidR="00D42895" w:rsidRPr="0064651D">
        <w:rPr>
          <w:rFonts w:cs="Arial"/>
          <w:lang w:val="es-ES"/>
        </w:rPr>
        <w:t>1</w:t>
      </w:r>
      <w:r>
        <w:rPr>
          <w:rFonts w:cs="Arial"/>
          <w:lang w:val="es-ES"/>
        </w:rPr>
        <w:t>.</w:t>
      </w:r>
      <w:r w:rsidR="00D42895" w:rsidRPr="0064651D">
        <w:rPr>
          <w:rFonts w:cs="Arial"/>
          <w:lang w:val="es-ES"/>
        </w:rPr>
        <w:t>   Ingresar los datos en el formulario D.11.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906663" w:rsidP="00D3425A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>
        <w:rPr>
          <w:rFonts w:cs="Arial"/>
          <w:lang w:val="es-ES"/>
        </w:rPr>
        <w:lastRenderedPageBreak/>
        <w:t xml:space="preserve"> </w:t>
      </w:r>
      <w:r w:rsidR="00D42895" w:rsidRPr="0064651D">
        <w:rPr>
          <w:rFonts w:cs="Arial"/>
          <w:lang w:val="es-ES"/>
        </w:rPr>
        <w:t>2</w:t>
      </w:r>
      <w:r>
        <w:rPr>
          <w:rFonts w:cs="Arial"/>
          <w:lang w:val="es-ES"/>
        </w:rPr>
        <w:t>.</w:t>
      </w:r>
      <w:r w:rsidR="00D42895" w:rsidRPr="0064651D">
        <w:rPr>
          <w:rFonts w:cs="Arial"/>
          <w:lang w:val="es-ES"/>
        </w:rPr>
        <w:t xml:space="preserve">   </w:t>
      </w:r>
      <w:r>
        <w:rPr>
          <w:rFonts w:cs="Arial"/>
          <w:lang w:val="es-ES"/>
        </w:rPr>
        <w:t xml:space="preserve">La </w:t>
      </w:r>
      <w:r w:rsidR="00D42895" w:rsidRPr="00906663">
        <w:rPr>
          <w:rFonts w:cs="Arial"/>
          <w:lang w:val="es-ES"/>
        </w:rPr>
        <w:t>amplitud del intervalo nominal</w:t>
      </w:r>
      <w:r w:rsidR="00D42895" w:rsidRPr="0064651D">
        <w:rPr>
          <w:rFonts w:cs="Arial"/>
          <w:i/>
          <w:lang w:val="es-ES"/>
        </w:rPr>
        <w:t xml:space="preserve"> </w:t>
      </w:r>
      <w:r w:rsidR="00D42895" w:rsidRPr="0064651D">
        <w:rPr>
          <w:rFonts w:cs="Arial"/>
          <w:lang w:val="es-ES"/>
        </w:rPr>
        <w:t xml:space="preserve">es el resultado de la </w:t>
      </w:r>
      <w:r w:rsidR="00D3425A">
        <w:rPr>
          <w:rFonts w:cs="Arial"/>
          <w:lang w:val="es-ES"/>
        </w:rPr>
        <w:t>sustracción</w:t>
      </w:r>
      <w:r w:rsidR="00D42895" w:rsidRPr="0064651D">
        <w:rPr>
          <w:rFonts w:cs="Arial"/>
          <w:lang w:val="es-ES"/>
        </w:rPr>
        <w:t xml:space="preserve"> de la indicación en la carga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mínima, D</w:t>
      </w:r>
      <w:r w:rsidR="00D42895" w:rsidRPr="0064651D">
        <w:rPr>
          <w:rFonts w:cs="Arial"/>
          <w:vertAlign w:val="subscript"/>
          <w:lang w:val="es-ES"/>
        </w:rPr>
        <w:t>min</w:t>
      </w:r>
      <w:r w:rsidR="00D42895" w:rsidRPr="0064651D">
        <w:rPr>
          <w:rFonts w:cs="Arial"/>
          <w:lang w:val="es-ES"/>
        </w:rPr>
        <w:t xml:space="preserve">, de la indicación en la carga de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 máxima, D</w:t>
      </w:r>
      <w:r w:rsidR="00D42895" w:rsidRPr="0064651D">
        <w:rPr>
          <w:rFonts w:cs="Arial"/>
          <w:vertAlign w:val="subscript"/>
          <w:lang w:val="es-ES"/>
        </w:rPr>
        <w:t>max</w:t>
      </w:r>
      <w:r w:rsidR="00D42895" w:rsidRPr="0064651D">
        <w:rPr>
          <w:rFonts w:cs="Arial"/>
          <w:lang w:val="es-ES"/>
        </w:rPr>
        <w:t>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</w:p>
    <w:p w:rsidR="00D42895" w:rsidRPr="0064651D" w:rsidRDefault="00906663" w:rsidP="00C34018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>
        <w:rPr>
          <w:rFonts w:cs="Arial"/>
          <w:lang w:val="es-ES"/>
        </w:rPr>
        <w:t xml:space="preserve"> </w:t>
      </w:r>
      <w:r w:rsidR="00D42895" w:rsidRPr="0064651D">
        <w:rPr>
          <w:rFonts w:cs="Arial"/>
          <w:lang w:val="es-ES"/>
        </w:rPr>
        <w:t>3</w:t>
      </w:r>
      <w:r>
        <w:rPr>
          <w:rFonts w:cs="Arial"/>
          <w:lang w:val="es-ES"/>
        </w:rPr>
        <w:t>.</w:t>
      </w:r>
      <w:r w:rsidR="00D42895" w:rsidRPr="0064651D">
        <w:rPr>
          <w:rFonts w:cs="Arial"/>
          <w:lang w:val="es-ES"/>
        </w:rPr>
        <w:t xml:space="preserve">   </w:t>
      </w:r>
      <w:r w:rsidR="00C34018">
        <w:rPr>
          <w:rFonts w:cs="Arial"/>
          <w:lang w:val="es-ES"/>
        </w:rPr>
        <w:t>Variación</w:t>
      </w:r>
      <w:r w:rsidR="00D42895" w:rsidRPr="0064651D">
        <w:rPr>
          <w:rFonts w:cs="Arial"/>
          <w:lang w:val="es-ES"/>
        </w:rPr>
        <w:t xml:space="preserve"> es la diferencia entre </w:t>
      </w:r>
      <w:r w:rsidR="00D42895" w:rsidRPr="00906663">
        <w:rPr>
          <w:rFonts w:cs="Arial"/>
          <w:lang w:val="es-ES"/>
        </w:rPr>
        <w:t>la amplitud del intervalo nominal</w:t>
      </w:r>
      <w:r w:rsidR="00D42895" w:rsidRPr="0064651D">
        <w:rPr>
          <w:rFonts w:cs="Arial"/>
          <w:lang w:val="es-ES"/>
        </w:rPr>
        <w:t xml:space="preserve"> y la </w:t>
      </w:r>
      <w:r w:rsidR="00D42895" w:rsidRPr="00906663">
        <w:rPr>
          <w:rFonts w:cs="Arial"/>
          <w:lang w:val="es-ES"/>
        </w:rPr>
        <w:t>amplitud del intervalo nominal</w:t>
      </w:r>
      <w:r w:rsidR="00D42895" w:rsidRPr="00906663">
        <w:rPr>
          <w:rFonts w:cs="Arial"/>
          <w:i/>
          <w:lang w:val="es-ES"/>
        </w:rPr>
        <w:t xml:space="preserve"> </w:t>
      </w:r>
      <w:r w:rsidR="00D42895" w:rsidRPr="00906663">
        <w:rPr>
          <w:rFonts w:cs="Arial"/>
          <w:lang w:val="es-ES"/>
        </w:rPr>
        <w:t xml:space="preserve">de la </w:t>
      </w:r>
      <w:r w:rsidR="00F9114B" w:rsidRPr="00F9114B">
        <w:rPr>
          <w:rFonts w:cs="Arial"/>
          <w:color w:val="FF0000"/>
          <w:lang w:val="es-ES"/>
        </w:rPr>
        <w:t>serie</w:t>
      </w:r>
      <w:r w:rsidR="00F9114B">
        <w:rPr>
          <w:rFonts w:cs="Arial"/>
          <w:lang w:val="es-ES"/>
        </w:rPr>
        <w:t xml:space="preserve"> </w:t>
      </w:r>
      <w:r w:rsidR="00D42895" w:rsidRPr="00906663">
        <w:rPr>
          <w:rFonts w:cs="Arial"/>
          <w:lang w:val="es-ES"/>
        </w:rPr>
        <w:t>inicial.</w:t>
      </w:r>
      <w:r w:rsidR="00D42895" w:rsidRPr="0064651D">
        <w:rPr>
          <w:rFonts w:cs="Arial"/>
          <w:lang w:val="es-ES"/>
        </w:rPr>
        <w:t xml:space="preserve"> 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F9114B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F9114B">
        <w:rPr>
          <w:rFonts w:cs="Arial"/>
          <w:b/>
          <w:color w:val="FF0000"/>
          <w:lang w:val="es-ES"/>
        </w:rPr>
        <w:t xml:space="preserve">B.3.2 </w:t>
      </w:r>
      <w:r w:rsidR="00D42895" w:rsidRPr="00F9114B">
        <w:rPr>
          <w:rFonts w:cs="Arial"/>
          <w:color w:val="FF0000"/>
          <w:lang w:val="es-ES"/>
        </w:rPr>
        <w:t> </w:t>
      </w:r>
      <w:r w:rsidR="00D42895" w:rsidRPr="0064651D">
        <w:rPr>
          <w:rFonts w:cs="Arial"/>
          <w:b/>
          <w:lang w:val="es-ES"/>
        </w:rPr>
        <w:t>Variaciones de la tensión</w:t>
      </w:r>
      <w:r w:rsidR="00C34018">
        <w:rPr>
          <w:rFonts w:cs="Arial"/>
          <w:b/>
          <w:lang w:val="es-ES"/>
        </w:rPr>
        <w:t xml:space="preserve"> de alimentación</w:t>
      </w:r>
      <w:r w:rsidR="00D42895" w:rsidRPr="0064651D">
        <w:rPr>
          <w:rFonts w:cs="Arial"/>
          <w:b/>
          <w:lang w:val="es-ES"/>
        </w:rPr>
        <w:t xml:space="preserve"> 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1</w:t>
      </w:r>
      <w:r w:rsidR="0090666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  Ingresar los datos en el formulario D.12.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DD72E3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2</w:t>
      </w:r>
      <w:r w:rsidR="0090666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 xml:space="preserve">   </w:t>
      </w:r>
      <w:r w:rsidR="00F9114B">
        <w:rPr>
          <w:rFonts w:cs="Arial"/>
          <w:color w:val="FF0000"/>
          <w:lang w:val="es-ES"/>
        </w:rPr>
        <w:t>Realizar</w:t>
      </w:r>
      <w:r w:rsidRPr="0064651D">
        <w:rPr>
          <w:rFonts w:cs="Arial"/>
          <w:lang w:val="es-ES"/>
        </w:rPr>
        <w:t xml:space="preserve"> l</w:t>
      </w:r>
      <w:r w:rsidR="00DD72E3">
        <w:rPr>
          <w:rFonts w:cs="Arial"/>
          <w:lang w:val="es-ES"/>
        </w:rPr>
        <w:t>o</w:t>
      </w:r>
      <w:r w:rsidRPr="0064651D">
        <w:rPr>
          <w:rFonts w:cs="Arial"/>
          <w:lang w:val="es-ES"/>
        </w:rPr>
        <w:t xml:space="preserve">s </w:t>
      </w:r>
      <w:r w:rsidR="00F84999">
        <w:rPr>
          <w:rFonts w:cs="Arial"/>
          <w:lang w:val="es-ES"/>
        </w:rPr>
        <w:t>ensayo</w:t>
      </w:r>
      <w:r w:rsidRPr="0064651D">
        <w:rPr>
          <w:rFonts w:cs="Arial"/>
          <w:lang w:val="es-ES"/>
        </w:rPr>
        <w:t>s de carga y registrar los resultados utilizando el formulario D.12.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3</w:t>
      </w:r>
      <w:r w:rsidR="0090666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 xml:space="preserve">   Calcular las indicaciones de referencia de acuerdo con el procedimiento “errores de la celda de carga”, </w:t>
      </w:r>
      <w:r w:rsidR="00B81D36" w:rsidRPr="00906663">
        <w:rPr>
          <w:rFonts w:cs="Arial"/>
          <w:lang w:val="es-ES"/>
        </w:rPr>
        <w:t>B.</w:t>
      </w:r>
      <w:r w:rsidRPr="0064651D">
        <w:rPr>
          <w:rFonts w:cs="Arial"/>
          <w:lang w:val="es-ES"/>
        </w:rPr>
        <w:t>2.2.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4</w:t>
      </w:r>
      <w:r w:rsidR="00615F1D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  Indicar los resultados en el formulario D.12.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F9114B" w:rsidP="005A232D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F9114B">
        <w:rPr>
          <w:rFonts w:cs="Arial"/>
          <w:b/>
          <w:color w:val="FF0000"/>
          <w:lang w:val="es-ES"/>
        </w:rPr>
        <w:t>B.3.3</w:t>
      </w:r>
      <w:r>
        <w:rPr>
          <w:rFonts w:cs="Arial"/>
          <w:b/>
          <w:lang w:val="es-ES"/>
        </w:rPr>
        <w:t xml:space="preserve"> </w:t>
      </w:r>
      <w:r w:rsidR="00D42895" w:rsidRPr="007E1D18">
        <w:rPr>
          <w:rFonts w:cs="Arial"/>
          <w:b/>
          <w:lang w:val="es-ES"/>
        </w:rPr>
        <w:t xml:space="preserve">Reducciones </w:t>
      </w:r>
      <w:r w:rsidR="005A232D">
        <w:rPr>
          <w:rFonts w:cs="Arial"/>
          <w:b/>
          <w:lang w:val="es-ES"/>
        </w:rPr>
        <w:t>de tensión de alimentación para períodos corto</w:t>
      </w:r>
      <w:r w:rsidR="00D42895" w:rsidRPr="007E1D18">
        <w:rPr>
          <w:rFonts w:cs="Arial"/>
          <w:b/>
          <w:lang w:val="es-ES"/>
        </w:rPr>
        <w:t>s</w:t>
      </w:r>
      <w:r w:rsidR="00D42895" w:rsidRPr="007E1D18">
        <w:rPr>
          <w:rFonts w:cs="Arial"/>
          <w:i/>
          <w:lang w:val="es-ES"/>
        </w:rPr>
        <w:t xml:space="preserve">  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1</w:t>
      </w:r>
      <w:r w:rsidR="0070104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  Ingresar los datos en el formulario D.13.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2</w:t>
      </w:r>
      <w:r w:rsidR="0070104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 </w:t>
      </w:r>
      <w:r w:rsidR="00F9114B">
        <w:rPr>
          <w:rFonts w:cs="Arial"/>
          <w:lang w:val="es-ES"/>
        </w:rPr>
        <w:t xml:space="preserve"> Calcular la diferencia:</w:t>
      </w:r>
    </w:p>
    <w:p w:rsidR="00D42895" w:rsidRPr="007E1D18" w:rsidRDefault="00D42895" w:rsidP="00AD6125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7E1D18">
        <w:rPr>
          <w:rFonts w:cs="Arial"/>
          <w:lang w:val="es-ES"/>
        </w:rPr>
        <w:t>(</w:t>
      </w:r>
      <w:r w:rsidR="00F9114B" w:rsidRPr="007E1D18">
        <w:rPr>
          <w:rFonts w:cs="Arial"/>
          <w:lang w:val="es-ES"/>
        </w:rPr>
        <w:t>Indicación</w:t>
      </w:r>
      <w:r w:rsidRPr="007E1D18">
        <w:rPr>
          <w:rFonts w:cs="Arial"/>
          <w:lang w:val="es-ES"/>
        </w:rPr>
        <w:t xml:space="preserve"> con </w:t>
      </w:r>
      <w:r>
        <w:rPr>
          <w:rFonts w:cs="Arial"/>
          <w:lang w:val="es-ES"/>
        </w:rPr>
        <w:t>perturbaciones</w:t>
      </w:r>
      <w:r w:rsidRPr="007E1D18">
        <w:rPr>
          <w:rFonts w:cs="Arial"/>
          <w:lang w:val="es-ES"/>
        </w:rPr>
        <w:t xml:space="preserve">, en unidades – indicación sin </w:t>
      </w:r>
      <w:r>
        <w:rPr>
          <w:rFonts w:cs="Arial"/>
          <w:lang w:val="es-ES"/>
        </w:rPr>
        <w:t>perturbaciones</w:t>
      </w:r>
      <w:r w:rsidRPr="007E1D18">
        <w:rPr>
          <w:rFonts w:cs="Arial"/>
          <w:lang w:val="es-ES"/>
        </w:rPr>
        <w:t xml:space="preserve">, </w:t>
      </w:r>
      <w:r>
        <w:rPr>
          <w:rFonts w:cs="Arial"/>
          <w:lang w:val="es-ES"/>
        </w:rPr>
        <w:t>en</w:t>
      </w:r>
      <w:r w:rsidRPr="007E1D18">
        <w:rPr>
          <w:rFonts w:cs="Arial"/>
          <w:lang w:val="es-ES"/>
        </w:rPr>
        <w:t xml:space="preserve"> unidades) / </w:t>
      </w:r>
      <w:proofErr w:type="gramStart"/>
      <w:r w:rsidRPr="007E1D18">
        <w:rPr>
          <w:rFonts w:cs="Arial"/>
          <w:lang w:val="es-ES"/>
        </w:rPr>
        <w:t>factor</w:t>
      </w:r>
      <w:proofErr w:type="gramEnd"/>
      <w:r w:rsidRPr="007E1D18">
        <w:rPr>
          <w:rFonts w:cs="Arial"/>
          <w:lang w:val="es-ES"/>
        </w:rPr>
        <w:t xml:space="preserve"> de conversión, f.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701043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>
        <w:rPr>
          <w:rFonts w:cs="Arial"/>
          <w:lang w:val="es-ES"/>
        </w:rPr>
        <w:t xml:space="preserve">3. </w:t>
      </w:r>
      <w:r w:rsidR="00D42895" w:rsidRPr="0064651D">
        <w:rPr>
          <w:rFonts w:cs="Arial"/>
          <w:lang w:val="es-ES"/>
        </w:rPr>
        <w:t xml:space="preserve"> Indicar los resultados en el formulario D.13.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 </w:t>
      </w:r>
    </w:p>
    <w:p w:rsidR="00D42895" w:rsidRPr="0064651D" w:rsidRDefault="00F9114B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F9114B">
        <w:rPr>
          <w:rFonts w:cs="Arial"/>
          <w:b/>
          <w:color w:val="FF0000"/>
          <w:lang w:val="es-ES"/>
        </w:rPr>
        <w:t>B.3.4</w:t>
      </w:r>
      <w:r>
        <w:rPr>
          <w:rFonts w:cs="Arial"/>
          <w:b/>
          <w:lang w:val="es-ES"/>
        </w:rPr>
        <w:t xml:space="preserve"> </w:t>
      </w:r>
      <w:r w:rsidR="00D42895" w:rsidRPr="007E1D18">
        <w:rPr>
          <w:rFonts w:cs="Arial"/>
          <w:b/>
          <w:lang w:val="es-ES"/>
        </w:rPr>
        <w:t>Ráfagas (transitorios eléctricos rápidos)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1</w:t>
      </w:r>
      <w:r w:rsidR="0070104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  Ingresar los datos en los formularios D.14.1 y D.14.2.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2</w:t>
      </w:r>
      <w:r w:rsidR="0070104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</w:t>
      </w:r>
      <w:r w:rsidR="00F9114B">
        <w:rPr>
          <w:rFonts w:cs="Arial"/>
          <w:lang w:val="es-ES"/>
        </w:rPr>
        <w:t>  Calcular la diferencia</w:t>
      </w:r>
      <w:r w:rsidRPr="0064651D">
        <w:rPr>
          <w:rFonts w:cs="Arial"/>
          <w:lang w:val="es-ES"/>
        </w:rPr>
        <w:t>:</w:t>
      </w:r>
    </w:p>
    <w:p w:rsidR="00D42895" w:rsidRPr="0064651D" w:rsidRDefault="00D42895" w:rsidP="00AD6125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(</w:t>
      </w:r>
      <w:proofErr w:type="gramStart"/>
      <w:r w:rsidRPr="0064651D">
        <w:rPr>
          <w:rFonts w:cs="Arial"/>
          <w:lang w:val="es-ES"/>
        </w:rPr>
        <w:t>indicación</w:t>
      </w:r>
      <w:proofErr w:type="gramEnd"/>
      <w:r w:rsidRPr="0064651D">
        <w:rPr>
          <w:rFonts w:cs="Arial"/>
          <w:lang w:val="es-ES"/>
        </w:rPr>
        <w:t xml:space="preserve"> con </w:t>
      </w:r>
      <w:r>
        <w:rPr>
          <w:rFonts w:cs="Arial"/>
          <w:lang w:val="es-ES"/>
        </w:rPr>
        <w:t>perturbaciones</w:t>
      </w:r>
      <w:r w:rsidRPr="0064651D">
        <w:rPr>
          <w:rFonts w:cs="Arial"/>
          <w:lang w:val="es-ES"/>
        </w:rPr>
        <w:t xml:space="preserve">, en unidades – indicación sin </w:t>
      </w:r>
      <w:r>
        <w:rPr>
          <w:rFonts w:cs="Arial"/>
          <w:lang w:val="es-ES"/>
        </w:rPr>
        <w:t>perturbaciones</w:t>
      </w:r>
      <w:r w:rsidRPr="0064651D">
        <w:rPr>
          <w:rFonts w:cs="Arial"/>
          <w:lang w:val="es-ES"/>
        </w:rPr>
        <w:t xml:space="preserve">, en unidades) / </w:t>
      </w:r>
      <w:proofErr w:type="gramStart"/>
      <w:r w:rsidRPr="0064651D">
        <w:rPr>
          <w:rFonts w:cs="Arial"/>
          <w:lang w:val="es-ES"/>
        </w:rPr>
        <w:t>factor</w:t>
      </w:r>
      <w:proofErr w:type="gramEnd"/>
      <w:r w:rsidRPr="0064651D">
        <w:rPr>
          <w:rFonts w:cs="Arial"/>
          <w:lang w:val="es-ES"/>
        </w:rPr>
        <w:t xml:space="preserve"> de conversión, f.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lastRenderedPageBreak/>
        <w:t>3</w:t>
      </w:r>
      <w:r w:rsidR="00001C9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  Indicar los resultados en los formularios D.14.1 y D.14.2.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F9114B">
        <w:rPr>
          <w:rFonts w:cs="Arial"/>
          <w:b/>
          <w:color w:val="FF0000"/>
          <w:lang w:val="es-ES"/>
        </w:rPr>
        <w:t> </w:t>
      </w:r>
      <w:r w:rsidR="00F9114B" w:rsidRPr="00F9114B">
        <w:rPr>
          <w:rFonts w:cs="Arial"/>
          <w:b/>
          <w:color w:val="FF0000"/>
          <w:lang w:val="es-ES"/>
        </w:rPr>
        <w:t xml:space="preserve">B.3.5 </w:t>
      </w:r>
      <w:r w:rsidRPr="0064651D">
        <w:rPr>
          <w:rFonts w:cs="Arial"/>
          <w:b/>
          <w:lang w:val="es-ES"/>
        </w:rPr>
        <w:t>Descarga electroestática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1</w:t>
      </w:r>
      <w:r w:rsidR="0070104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  Ingresar los datos en los formularios D.15.1 y D.15.2.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2</w:t>
      </w:r>
      <w:r w:rsidR="0070104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</w:t>
      </w:r>
      <w:r w:rsidR="00F9114B">
        <w:rPr>
          <w:rFonts w:cs="Arial"/>
          <w:lang w:val="es-ES"/>
        </w:rPr>
        <w:t>  Calcular la diferencia</w:t>
      </w:r>
      <w:r w:rsidRPr="0064651D">
        <w:rPr>
          <w:rFonts w:cs="Arial"/>
          <w:lang w:val="es-ES"/>
        </w:rPr>
        <w:t>:</w:t>
      </w:r>
    </w:p>
    <w:p w:rsidR="00D42895" w:rsidRPr="0064651D" w:rsidRDefault="00D42895" w:rsidP="00A50CE6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(</w:t>
      </w:r>
      <w:r w:rsidR="00F9114B" w:rsidRPr="0064651D">
        <w:rPr>
          <w:rFonts w:cs="Arial"/>
          <w:lang w:val="es-ES"/>
        </w:rPr>
        <w:t>Indicación</w:t>
      </w:r>
      <w:r w:rsidRPr="0064651D">
        <w:rPr>
          <w:rFonts w:cs="Arial"/>
          <w:lang w:val="es-ES"/>
        </w:rPr>
        <w:t xml:space="preserve"> con </w:t>
      </w:r>
      <w:r>
        <w:rPr>
          <w:rFonts w:cs="Arial"/>
          <w:lang w:val="es-ES"/>
        </w:rPr>
        <w:t>perturbaciones</w:t>
      </w:r>
      <w:r w:rsidRPr="0064651D">
        <w:rPr>
          <w:rFonts w:cs="Arial"/>
          <w:lang w:val="es-ES"/>
        </w:rPr>
        <w:t xml:space="preserve">, en unidades – indicación sin </w:t>
      </w:r>
      <w:r>
        <w:rPr>
          <w:rFonts w:cs="Arial"/>
          <w:lang w:val="es-ES"/>
        </w:rPr>
        <w:t>perturbaciones</w:t>
      </w:r>
      <w:r w:rsidRPr="0064651D">
        <w:rPr>
          <w:rFonts w:cs="Arial"/>
          <w:lang w:val="es-ES"/>
        </w:rPr>
        <w:t xml:space="preserve">, en unidades) / </w:t>
      </w:r>
      <w:proofErr w:type="gramStart"/>
      <w:r w:rsidRPr="0064651D">
        <w:rPr>
          <w:rFonts w:cs="Arial"/>
          <w:lang w:val="es-ES"/>
        </w:rPr>
        <w:t>factor</w:t>
      </w:r>
      <w:proofErr w:type="gramEnd"/>
      <w:r w:rsidRPr="0064651D">
        <w:rPr>
          <w:rFonts w:cs="Arial"/>
          <w:lang w:val="es-ES"/>
        </w:rPr>
        <w:t xml:space="preserve"> de conversión, f.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3</w:t>
      </w:r>
      <w:r w:rsidR="0070104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  Indicar los resultados en los formularios D.15.1 y D.15.2.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A50CE6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4</w:t>
      </w:r>
      <w:r w:rsidR="0070104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 xml:space="preserve">   Proporcionar la información del punto de </w:t>
      </w:r>
      <w:r w:rsidR="00F9114B" w:rsidRPr="00F9114B">
        <w:rPr>
          <w:rFonts w:cs="Arial"/>
          <w:color w:val="FF0000"/>
          <w:lang w:val="es-ES"/>
        </w:rPr>
        <w:t>ensayo</w:t>
      </w:r>
      <w:r w:rsidRPr="0064651D">
        <w:rPr>
          <w:rFonts w:cs="Arial"/>
          <w:lang w:val="es-ES"/>
        </w:rPr>
        <w:t xml:space="preserve"> sobre el formulario D.15.3.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B02730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>
        <w:rPr>
          <w:rFonts w:cs="Arial"/>
          <w:b/>
          <w:color w:val="FF0000"/>
          <w:lang w:val="es-ES"/>
        </w:rPr>
        <w:t>B.3.6</w:t>
      </w:r>
      <w:r w:rsidR="00F9114B" w:rsidRPr="00F9114B">
        <w:rPr>
          <w:rFonts w:cs="Arial"/>
          <w:b/>
          <w:color w:val="FF0000"/>
          <w:lang w:val="es-ES"/>
        </w:rPr>
        <w:t xml:space="preserve"> </w:t>
      </w:r>
      <w:r w:rsidR="00D42895" w:rsidRPr="0064651D">
        <w:rPr>
          <w:rFonts w:cs="Arial"/>
          <w:b/>
          <w:lang w:val="es-ES"/>
        </w:rPr>
        <w:t>Susceptibilidad electromagnética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1</w:t>
      </w:r>
      <w:r w:rsidR="0070104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  Ingresar los datos en el formulario D.16.1.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2</w:t>
      </w:r>
      <w:r w:rsidR="0070104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</w:t>
      </w:r>
      <w:r w:rsidR="00F9114B">
        <w:rPr>
          <w:rFonts w:cs="Arial"/>
          <w:lang w:val="es-ES"/>
        </w:rPr>
        <w:t>  Calcular la diferencia</w:t>
      </w:r>
      <w:r w:rsidRPr="0064651D">
        <w:rPr>
          <w:rFonts w:cs="Arial"/>
          <w:lang w:val="es-ES"/>
        </w:rPr>
        <w:t>:</w:t>
      </w:r>
    </w:p>
    <w:p w:rsidR="00D42895" w:rsidRPr="0064651D" w:rsidRDefault="00D42895" w:rsidP="00A50CE6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(</w:t>
      </w:r>
      <w:r w:rsidR="00F9114B" w:rsidRPr="0064651D">
        <w:rPr>
          <w:rFonts w:cs="Arial"/>
          <w:lang w:val="es-ES"/>
        </w:rPr>
        <w:t>Indicación</w:t>
      </w:r>
      <w:r w:rsidRPr="0064651D">
        <w:rPr>
          <w:rFonts w:cs="Arial"/>
          <w:lang w:val="es-ES"/>
        </w:rPr>
        <w:t xml:space="preserve"> con ruido, en unidades – indicación sin ruido, en unidades) / </w:t>
      </w:r>
      <w:proofErr w:type="gramStart"/>
      <w:r w:rsidRPr="0064651D">
        <w:rPr>
          <w:rFonts w:cs="Arial"/>
          <w:lang w:val="es-ES"/>
        </w:rPr>
        <w:t>factor</w:t>
      </w:r>
      <w:proofErr w:type="gramEnd"/>
      <w:r w:rsidRPr="0064651D">
        <w:rPr>
          <w:rFonts w:cs="Arial"/>
          <w:lang w:val="es-ES"/>
        </w:rPr>
        <w:t xml:space="preserve"> de conversión, f.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3</w:t>
      </w:r>
      <w:r w:rsidR="0070104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  Indicar los resultados en el formulario D.16.1.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E12EA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4</w:t>
      </w:r>
      <w:r w:rsidR="0070104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 xml:space="preserve">   Proporcionar la información </w:t>
      </w:r>
      <w:r w:rsidR="00F9114B">
        <w:rPr>
          <w:rFonts w:cs="Arial"/>
          <w:lang w:val="es-ES"/>
        </w:rPr>
        <w:t>de</w:t>
      </w:r>
      <w:r w:rsidR="007160C0">
        <w:rPr>
          <w:rFonts w:cs="Arial"/>
          <w:lang w:val="es-ES"/>
        </w:rPr>
        <w:t>l</w:t>
      </w:r>
      <w:r w:rsidRPr="0064651D">
        <w:rPr>
          <w:rFonts w:cs="Arial"/>
          <w:lang w:val="es-ES"/>
        </w:rPr>
        <w:t xml:space="preserve"> </w:t>
      </w:r>
      <w:r w:rsidR="00F9114B" w:rsidRPr="00E12EAF">
        <w:rPr>
          <w:rFonts w:cs="Arial"/>
          <w:lang w:val="es-ES"/>
        </w:rPr>
        <w:t>ensayo</w:t>
      </w:r>
      <w:r w:rsidRPr="0064651D">
        <w:rPr>
          <w:rFonts w:cs="Arial"/>
          <w:lang w:val="es-ES"/>
        </w:rPr>
        <w:t xml:space="preserve"> </w:t>
      </w:r>
      <w:r w:rsidR="00E12EAF">
        <w:rPr>
          <w:rFonts w:cs="Arial"/>
          <w:lang w:val="es-ES"/>
        </w:rPr>
        <w:t xml:space="preserve">solicitada </w:t>
      </w:r>
      <w:r w:rsidRPr="0064651D">
        <w:rPr>
          <w:rFonts w:cs="Arial"/>
          <w:lang w:val="es-ES"/>
        </w:rPr>
        <w:t>en el formulario D.16.2.</w:t>
      </w:r>
    </w:p>
    <w:p w:rsidR="00D42895" w:rsidRPr="0064651D" w:rsidRDefault="00D42895" w:rsidP="00A50CE6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7160C0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7160C0">
        <w:rPr>
          <w:rFonts w:cs="Arial"/>
          <w:b/>
          <w:color w:val="FF0000"/>
          <w:lang w:val="es-ES"/>
        </w:rPr>
        <w:t xml:space="preserve">B.3.7 </w:t>
      </w:r>
      <w:r w:rsidR="00D42895" w:rsidRPr="00A50CE6">
        <w:rPr>
          <w:rFonts w:cs="Arial"/>
          <w:b/>
          <w:lang w:val="es-ES"/>
        </w:rPr>
        <w:t>Estabilidad de amplitud del intervalo nominal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Pr="007160C0" w:rsidRDefault="00D42895" w:rsidP="00E12EA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strike/>
          <w:color w:val="FF0000"/>
          <w:lang w:val="es-ES"/>
        </w:rPr>
      </w:pPr>
      <w:r w:rsidRPr="0064651D">
        <w:rPr>
          <w:rFonts w:cs="Arial"/>
          <w:lang w:val="es-ES"/>
        </w:rPr>
        <w:t>1</w:t>
      </w:r>
      <w:r w:rsidR="0070104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 xml:space="preserve">   Ingresar los datos en los formularios D.17.1.1 </w:t>
      </w:r>
      <w:r w:rsidR="007160C0">
        <w:rPr>
          <w:rFonts w:cs="Arial"/>
          <w:color w:val="FF0000"/>
          <w:lang w:val="es-ES"/>
        </w:rPr>
        <w:t>(3 series</w:t>
      </w:r>
      <w:r w:rsidR="00E12EAF">
        <w:rPr>
          <w:rFonts w:cs="Arial"/>
          <w:color w:val="FF0000"/>
          <w:lang w:val="es-ES"/>
        </w:rPr>
        <w:t xml:space="preserve"> a </w:t>
      </w:r>
      <w:r w:rsidR="007160C0">
        <w:rPr>
          <w:rFonts w:cs="Arial"/>
          <w:color w:val="FF0000"/>
          <w:lang w:val="es-ES"/>
        </w:rPr>
        <w:t>5 series).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Default="00D42895" w:rsidP="00E12EA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strike/>
          <w:lang w:val="es-ES"/>
        </w:rPr>
      </w:pPr>
      <w:r w:rsidRPr="0064651D">
        <w:rPr>
          <w:rFonts w:cs="Arial"/>
          <w:lang w:val="es-ES"/>
        </w:rPr>
        <w:t>2</w:t>
      </w:r>
      <w:r w:rsidR="0070104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  Calcular los promedios y regi</w:t>
      </w:r>
      <w:r w:rsidR="000055B5">
        <w:rPr>
          <w:rFonts w:cs="Arial"/>
          <w:lang w:val="es-ES"/>
        </w:rPr>
        <w:t>strar en los formularios D.17.1.1</w:t>
      </w:r>
      <w:r w:rsidR="007160C0">
        <w:rPr>
          <w:rFonts w:cs="Arial"/>
          <w:lang w:val="es-ES"/>
        </w:rPr>
        <w:t xml:space="preserve"> </w:t>
      </w:r>
      <w:r w:rsidR="007160C0">
        <w:rPr>
          <w:rFonts w:cs="Arial"/>
          <w:color w:val="FF0000"/>
          <w:lang w:val="es-ES"/>
        </w:rPr>
        <w:t>(3 series a 5 series).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3</w:t>
      </w:r>
      <w:r w:rsidR="00001C93">
        <w:rPr>
          <w:rFonts w:cs="Arial"/>
          <w:lang w:val="es-ES"/>
        </w:rPr>
        <w:t>.</w:t>
      </w:r>
      <w:r w:rsidRPr="0064651D">
        <w:rPr>
          <w:rFonts w:cs="Arial"/>
          <w:lang w:val="es-ES"/>
        </w:rPr>
        <w:t>   Indicar los resultados en el formulario D.17.2.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 </w:t>
      </w:r>
    </w:p>
    <w:p w:rsidR="00D42895" w:rsidRPr="0064651D" w:rsidRDefault="00DF3F14" w:rsidP="000474E4">
      <w:pPr>
        <w:overflowPunct/>
        <w:autoSpaceDE/>
        <w:autoSpaceDN/>
        <w:adjustRightInd/>
        <w:spacing w:before="100" w:after="100"/>
        <w:textAlignment w:val="auto"/>
        <w:outlineLvl w:val="2"/>
        <w:rPr>
          <w:rFonts w:cs="Arial"/>
          <w:b/>
          <w:lang w:val="es-ES"/>
        </w:rPr>
      </w:pPr>
      <w:bookmarkStart w:id="10" w:name="_Toc135376276"/>
      <w:r w:rsidRPr="00DF3F14">
        <w:rPr>
          <w:rFonts w:cs="Arial"/>
          <w:b/>
          <w:color w:val="FF0000"/>
          <w:lang w:val="es-ES"/>
        </w:rPr>
        <w:lastRenderedPageBreak/>
        <w:t>B.4</w:t>
      </w:r>
      <w:r>
        <w:rPr>
          <w:rFonts w:cs="Arial"/>
          <w:b/>
          <w:lang w:val="es-ES"/>
        </w:rPr>
        <w:t xml:space="preserve"> </w:t>
      </w:r>
      <w:r w:rsidR="00D42895" w:rsidRPr="0064651D">
        <w:rPr>
          <w:rFonts w:cs="Arial"/>
          <w:b/>
          <w:lang w:val="es-ES"/>
        </w:rPr>
        <w:t>Notas generales</w:t>
      </w:r>
      <w:bookmarkEnd w:id="10"/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b/>
          <w:lang w:val="es-ES"/>
        </w:rPr>
        <w:t> </w:t>
      </w:r>
    </w:p>
    <w:p w:rsidR="00D42895" w:rsidRPr="0064651D" w:rsidRDefault="00DB5B78" w:rsidP="00AE599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DB5B78">
        <w:rPr>
          <w:rFonts w:cs="Arial"/>
          <w:color w:val="FF0000"/>
          <w:lang w:val="es-ES"/>
        </w:rPr>
        <w:t>B.4.</w:t>
      </w:r>
      <w:r>
        <w:rPr>
          <w:rFonts w:cs="Arial"/>
          <w:lang w:val="es-ES"/>
        </w:rPr>
        <w:t>1</w:t>
      </w:r>
      <w:r w:rsidR="00D42895" w:rsidRPr="0064651D">
        <w:rPr>
          <w:rFonts w:cs="Arial"/>
          <w:lang w:val="es-ES"/>
        </w:rPr>
        <w:t xml:space="preserve">   La </w:t>
      </w:r>
      <w:r w:rsidR="00D42895" w:rsidRPr="0004218E">
        <w:rPr>
          <w:rFonts w:cs="Arial"/>
          <w:lang w:val="es-ES"/>
        </w:rPr>
        <w:t>hora</w:t>
      </w:r>
      <w:r w:rsidR="00D42895">
        <w:rPr>
          <w:rFonts w:cs="Arial"/>
          <w:lang w:val="es-ES"/>
        </w:rPr>
        <w:t xml:space="preserve"> absoluta</w:t>
      </w:r>
      <w:r w:rsidR="00D42895" w:rsidRPr="0064651D">
        <w:rPr>
          <w:rFonts w:cs="Arial"/>
          <w:lang w:val="es-ES"/>
        </w:rPr>
        <w:t xml:space="preserve"> (no relativa) debe ser registrada.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B5B78" w:rsidP="00AE599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DB5B78">
        <w:rPr>
          <w:rFonts w:cs="Arial"/>
          <w:color w:val="FF0000"/>
          <w:lang w:val="es-ES"/>
        </w:rPr>
        <w:t>B.4.</w:t>
      </w:r>
      <w:r w:rsidR="00D42895" w:rsidRPr="0064651D">
        <w:rPr>
          <w:rFonts w:cs="Arial"/>
          <w:lang w:val="es-ES"/>
        </w:rPr>
        <w:t>2</w:t>
      </w:r>
      <w:r w:rsidR="000055B5">
        <w:rPr>
          <w:rFonts w:cs="Arial"/>
          <w:lang w:val="es-ES"/>
        </w:rPr>
        <w:t>.</w:t>
      </w:r>
      <w:r w:rsidR="00D42895" w:rsidRPr="0064651D">
        <w:rPr>
          <w:rFonts w:cs="Arial"/>
          <w:lang w:val="es-ES"/>
        </w:rPr>
        <w:t xml:space="preserve">   Los cálculos hechos no incluyen la aplicación de 5.2.1. Para asegurar que estos requerimientos se </w:t>
      </w:r>
      <w:r w:rsidR="00D42895">
        <w:rPr>
          <w:rFonts w:cs="Arial"/>
          <w:lang w:val="es-ES"/>
        </w:rPr>
        <w:t>satisfagan</w:t>
      </w:r>
      <w:r w:rsidR="00AE599F">
        <w:rPr>
          <w:rFonts w:cs="Arial"/>
          <w:lang w:val="es-ES"/>
        </w:rPr>
        <w:t xml:space="preserve">, los cálculos </w:t>
      </w:r>
      <w:proofErr w:type="gramStart"/>
      <w:r w:rsidR="00AE599F">
        <w:rPr>
          <w:rFonts w:cs="Arial"/>
          <w:lang w:val="es-ES"/>
        </w:rPr>
        <w:t>debe</w:t>
      </w:r>
      <w:proofErr w:type="gramEnd"/>
      <w:r w:rsidR="00D42895" w:rsidRPr="0064651D">
        <w:rPr>
          <w:rFonts w:cs="Arial"/>
          <w:lang w:val="es-ES"/>
        </w:rPr>
        <w:t xml:space="preserve"> llevarse a cabo utilizando los valores de n más bajos que el n</w:t>
      </w:r>
      <w:r w:rsidR="00D42895" w:rsidRPr="0064651D">
        <w:rPr>
          <w:rFonts w:cs="Arial"/>
          <w:vertAlign w:val="subscript"/>
          <w:lang w:val="es-ES"/>
        </w:rPr>
        <w:t>max</w:t>
      </w:r>
      <w:r w:rsidR="00D42895" w:rsidRPr="0064651D">
        <w:rPr>
          <w:rFonts w:cs="Arial"/>
          <w:lang w:val="es-ES"/>
        </w:rPr>
        <w:t xml:space="preserve"> especificado.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B5B78" w:rsidP="00AE599F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DB5B78">
        <w:rPr>
          <w:rFonts w:cs="Arial"/>
          <w:color w:val="FF0000"/>
          <w:lang w:val="es-ES"/>
        </w:rPr>
        <w:t>B.4.</w:t>
      </w:r>
      <w:r w:rsidR="00D42895" w:rsidRPr="0064651D">
        <w:rPr>
          <w:rFonts w:cs="Arial"/>
          <w:lang w:val="es-ES"/>
        </w:rPr>
        <w:t>3</w:t>
      </w:r>
      <w:r w:rsidR="000055B5">
        <w:rPr>
          <w:rFonts w:cs="Arial"/>
          <w:lang w:val="es-ES"/>
        </w:rPr>
        <w:t>.</w:t>
      </w:r>
      <w:r w:rsidR="00D42895" w:rsidRPr="0064651D">
        <w:rPr>
          <w:rFonts w:cs="Arial"/>
          <w:lang w:val="es-ES"/>
        </w:rPr>
        <w:t>   Debe ser suficiente realizar los cálculos con: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n = n</w:t>
      </w:r>
      <w:r w:rsidRPr="0064651D">
        <w:rPr>
          <w:rFonts w:cs="Arial"/>
          <w:vertAlign w:val="subscript"/>
          <w:lang w:val="es-ES"/>
        </w:rPr>
        <w:t>max</w:t>
      </w:r>
      <w:r w:rsidRPr="0064651D">
        <w:rPr>
          <w:rFonts w:cs="Arial"/>
          <w:lang w:val="es-ES"/>
        </w:rPr>
        <w:t xml:space="preserve"> – 500  y  n= n</w:t>
      </w:r>
      <w:r w:rsidRPr="0064651D">
        <w:rPr>
          <w:rFonts w:cs="Arial"/>
          <w:vertAlign w:val="subscript"/>
          <w:lang w:val="es-ES"/>
        </w:rPr>
        <w:t>max</w:t>
      </w:r>
      <w:r w:rsidRPr="0064651D">
        <w:rPr>
          <w:rFonts w:cs="Arial"/>
          <w:lang w:val="es-ES"/>
        </w:rPr>
        <w:t xml:space="preserve"> – 1000 (siempre que </w:t>
      </w:r>
      <w:r>
        <w:rPr>
          <w:rFonts w:cs="Arial"/>
          <w:lang w:val="es-ES"/>
        </w:rPr>
        <w:t>500</w:t>
      </w:r>
      <w:r w:rsidR="00DB5B78">
        <w:rPr>
          <w:rFonts w:cs="Arial"/>
          <w:lang w:val="es-ES"/>
        </w:rPr>
        <w:t>≤</w:t>
      </w:r>
      <w:r w:rsidRPr="0064651D">
        <w:rPr>
          <w:rFonts w:cs="Arial"/>
          <w:lang w:val="es-ES"/>
        </w:rPr>
        <w:t xml:space="preserve"> </w:t>
      </w:r>
      <w:r>
        <w:rPr>
          <w:rFonts w:cs="Arial"/>
          <w:lang w:val="es-ES"/>
        </w:rPr>
        <w:t>n</w:t>
      </w:r>
      <w:r w:rsidRPr="0064651D">
        <w:rPr>
          <w:rFonts w:cs="Arial"/>
          <w:lang w:val="es-ES"/>
        </w:rPr>
        <w:t>).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B5B78" w:rsidP="000745CC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DB5B78">
        <w:rPr>
          <w:rFonts w:cs="Arial"/>
          <w:color w:val="FF0000"/>
          <w:lang w:val="es-ES"/>
        </w:rPr>
        <w:t>B.4.</w:t>
      </w:r>
      <w:r w:rsidR="00D42895" w:rsidRPr="0064651D">
        <w:rPr>
          <w:rFonts w:cs="Arial"/>
          <w:lang w:val="es-ES"/>
        </w:rPr>
        <w:t>4</w:t>
      </w:r>
      <w:r w:rsidR="00461EAE">
        <w:rPr>
          <w:rFonts w:cs="Arial"/>
          <w:lang w:val="es-ES"/>
        </w:rPr>
        <w:t>.</w:t>
      </w:r>
      <w:r w:rsidR="00D42895" w:rsidRPr="0064651D">
        <w:rPr>
          <w:rFonts w:cs="Arial"/>
          <w:lang w:val="es-ES"/>
        </w:rPr>
        <w:t xml:space="preserve">   </w:t>
      </w:r>
      <w:r w:rsidR="00AE599F">
        <w:rPr>
          <w:rFonts w:cs="Arial"/>
          <w:lang w:val="es-ES"/>
        </w:rPr>
        <w:t>Verificar</w:t>
      </w:r>
      <w:r w:rsidR="00D42895" w:rsidRPr="0064651D">
        <w:rPr>
          <w:rFonts w:cs="Arial"/>
          <w:lang w:val="es-ES"/>
        </w:rPr>
        <w:t xml:space="preserve"> que:           </w:t>
      </w:r>
      <w:proofErr w:type="spellStart"/>
      <w:r w:rsidR="00D42895" w:rsidRPr="0064651D">
        <w:rPr>
          <w:rFonts w:cs="Arial"/>
          <w:lang w:val="es-ES"/>
        </w:rPr>
        <w:t>v</w:t>
      </w:r>
      <w:r w:rsidR="00D42895" w:rsidRPr="0064651D">
        <w:rPr>
          <w:rFonts w:cs="Arial"/>
          <w:vertAlign w:val="subscript"/>
          <w:lang w:val="es-ES"/>
        </w:rPr>
        <w:t>min</w:t>
      </w:r>
      <w:proofErr w:type="spellEnd"/>
      <w:r w:rsidR="00D42895" w:rsidRPr="0064651D">
        <w:rPr>
          <w:rFonts w:cs="Arial"/>
          <w:lang w:val="es-ES"/>
        </w:rPr>
        <w:t xml:space="preserve"> </w:t>
      </w:r>
      <w:r>
        <w:rPr>
          <w:rFonts w:cs="Arial"/>
          <w:lang w:val="es-ES"/>
        </w:rPr>
        <w:t>≤</w:t>
      </w:r>
      <w:r w:rsidR="00D42895" w:rsidRPr="0064651D">
        <w:rPr>
          <w:rFonts w:cs="Arial"/>
          <w:lang w:val="es-ES"/>
        </w:rPr>
        <w:t xml:space="preserve"> v</w:t>
      </w:r>
      <w:r w:rsidR="00D42895">
        <w:rPr>
          <w:rFonts w:cs="Arial"/>
          <w:lang w:val="es-ES"/>
        </w:rPr>
        <w:t xml:space="preserve"> </w:t>
      </w:r>
      <w:r>
        <w:rPr>
          <w:rFonts w:cs="Arial"/>
          <w:lang w:val="es-ES"/>
        </w:rPr>
        <w:t xml:space="preserve"> y</w:t>
      </w:r>
    </w:p>
    <w:p w:rsidR="00D42895" w:rsidRPr="00CF2EA1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n-US"/>
        </w:rPr>
      </w:pPr>
      <w:proofErr w:type="spellStart"/>
      <w:proofErr w:type="gramStart"/>
      <w:r w:rsidRPr="00CF2EA1">
        <w:rPr>
          <w:rFonts w:cs="Arial"/>
          <w:lang w:val="en-US"/>
        </w:rPr>
        <w:t>v</w:t>
      </w:r>
      <w:r w:rsidRPr="00CF2EA1">
        <w:rPr>
          <w:rFonts w:cs="Arial"/>
          <w:vertAlign w:val="subscript"/>
          <w:lang w:val="en-US"/>
        </w:rPr>
        <w:t>min</w:t>
      </w:r>
      <w:proofErr w:type="spellEnd"/>
      <w:proofErr w:type="gramEnd"/>
      <w:r w:rsidRPr="00CF2EA1">
        <w:rPr>
          <w:rFonts w:cs="Arial"/>
          <w:lang w:val="en-US"/>
        </w:rPr>
        <w:t xml:space="preserve"> ≤</w:t>
      </w:r>
      <w:r w:rsidR="00CF2EA1" w:rsidRPr="00CF2EA1">
        <w:rPr>
          <w:rFonts w:cs="Arial"/>
          <w:lang w:val="en-US"/>
        </w:rPr>
        <w:t xml:space="preserve"> </w:t>
      </w:r>
      <w:r w:rsidRPr="00CF2EA1">
        <w:rPr>
          <w:rFonts w:cs="Arial"/>
          <w:lang w:val="en-US"/>
        </w:rPr>
        <w:t>(</w:t>
      </w:r>
      <w:proofErr w:type="spellStart"/>
      <w:r w:rsidRPr="00CF2EA1">
        <w:rPr>
          <w:rFonts w:cs="Arial"/>
          <w:lang w:val="en-US"/>
        </w:rPr>
        <w:t>D</w:t>
      </w:r>
      <w:r w:rsidRPr="00CF2EA1">
        <w:rPr>
          <w:rFonts w:cs="Arial"/>
          <w:vertAlign w:val="subscript"/>
          <w:lang w:val="en-US"/>
        </w:rPr>
        <w:t>max</w:t>
      </w:r>
      <w:proofErr w:type="spellEnd"/>
      <w:r w:rsidRPr="00CF2EA1">
        <w:rPr>
          <w:rFonts w:cs="Arial"/>
          <w:lang w:val="en-US"/>
        </w:rPr>
        <w:t xml:space="preserve"> – </w:t>
      </w:r>
      <w:proofErr w:type="spellStart"/>
      <w:r w:rsidRPr="00CF2EA1">
        <w:rPr>
          <w:rFonts w:cs="Arial"/>
          <w:lang w:val="en-US"/>
        </w:rPr>
        <w:t>D</w:t>
      </w:r>
      <w:r w:rsidRPr="00CF2EA1">
        <w:rPr>
          <w:rFonts w:cs="Arial"/>
          <w:vertAlign w:val="subscript"/>
          <w:lang w:val="en-US"/>
        </w:rPr>
        <w:t>min</w:t>
      </w:r>
      <w:proofErr w:type="spellEnd"/>
      <w:r w:rsidRPr="00CF2EA1">
        <w:rPr>
          <w:rFonts w:cs="Arial"/>
          <w:lang w:val="en-US"/>
        </w:rPr>
        <w:t xml:space="preserve">) / </w:t>
      </w:r>
      <w:proofErr w:type="spellStart"/>
      <w:r w:rsidRPr="00CF2EA1">
        <w:rPr>
          <w:rFonts w:cs="Arial"/>
          <w:lang w:val="en-US"/>
        </w:rPr>
        <w:t>n</w:t>
      </w:r>
      <w:r w:rsidRPr="00CF2EA1">
        <w:rPr>
          <w:rFonts w:cs="Arial"/>
          <w:vertAlign w:val="subscript"/>
          <w:lang w:val="en-US"/>
        </w:rPr>
        <w:t>max</w:t>
      </w:r>
      <w:proofErr w:type="spellEnd"/>
      <w:r w:rsidRPr="00CF2EA1">
        <w:rPr>
          <w:rFonts w:cs="Arial"/>
          <w:lang w:val="en-US"/>
        </w:rPr>
        <w:t> </w:t>
      </w:r>
    </w:p>
    <w:p w:rsidR="00D42895" w:rsidRPr="0064651D" w:rsidRDefault="00DB5B78" w:rsidP="00AE599F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CF2EA1">
        <w:rPr>
          <w:rFonts w:cs="Arial"/>
          <w:color w:val="FF0000"/>
          <w:lang w:val="en-US"/>
        </w:rPr>
        <w:t>B.4.</w:t>
      </w:r>
      <w:r w:rsidR="00D42895" w:rsidRPr="00CF2EA1">
        <w:rPr>
          <w:rFonts w:cs="Arial"/>
          <w:lang w:val="en-US"/>
        </w:rPr>
        <w:t>5</w:t>
      </w:r>
      <w:r w:rsidR="00461EAE" w:rsidRPr="00CF2EA1">
        <w:rPr>
          <w:rFonts w:cs="Arial"/>
          <w:lang w:val="en-US"/>
        </w:rPr>
        <w:t>.</w:t>
      </w:r>
      <w:proofErr w:type="gramStart"/>
      <w:r w:rsidR="00461EAE" w:rsidRPr="00CF2EA1">
        <w:rPr>
          <w:rFonts w:cs="Arial"/>
          <w:lang w:val="en-US"/>
        </w:rPr>
        <w:t>  </w:t>
      </w:r>
      <w:r w:rsidR="00AE599F">
        <w:rPr>
          <w:rFonts w:cs="Arial"/>
          <w:lang w:val="es-ES"/>
        </w:rPr>
        <w:t>Verificar</w:t>
      </w:r>
      <w:proofErr w:type="gramEnd"/>
      <w:r w:rsidR="00D42895" w:rsidRPr="0064651D">
        <w:rPr>
          <w:rFonts w:cs="Arial"/>
          <w:lang w:val="es-ES"/>
        </w:rPr>
        <w:t xml:space="preserve"> los cálculos no sólo en n</w:t>
      </w:r>
      <w:r w:rsidR="00D42895" w:rsidRPr="0064651D">
        <w:rPr>
          <w:rFonts w:cs="Arial"/>
          <w:vertAlign w:val="subscript"/>
          <w:lang w:val="es-ES"/>
        </w:rPr>
        <w:t>max</w:t>
      </w:r>
      <w:r w:rsidR="00D42895" w:rsidRPr="0064651D">
        <w:rPr>
          <w:rFonts w:cs="Arial"/>
          <w:lang w:val="es-ES"/>
        </w:rPr>
        <w:t xml:space="preserve"> sino también en (aplicando 5.2.1):</w:t>
      </w:r>
    </w:p>
    <w:p w:rsidR="00D42895" w:rsidRPr="0064651D" w:rsidRDefault="000055B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proofErr w:type="spellStart"/>
      <w:proofErr w:type="gramStart"/>
      <w:r>
        <w:rPr>
          <w:rFonts w:cs="Arial"/>
          <w:lang w:val="es-ES"/>
        </w:rPr>
        <w:t>n</w:t>
      </w:r>
      <w:r w:rsidRPr="0064651D">
        <w:rPr>
          <w:rFonts w:cs="Arial"/>
          <w:vertAlign w:val="subscript"/>
          <w:lang w:val="es-ES"/>
        </w:rPr>
        <w:t>máx</w:t>
      </w:r>
      <w:proofErr w:type="spellEnd"/>
      <w:proofErr w:type="gramEnd"/>
      <w:r w:rsidRPr="0064651D">
        <w:rPr>
          <w:rFonts w:cs="Arial"/>
          <w:vertAlign w:val="subscript"/>
          <w:lang w:val="es-ES"/>
        </w:rPr>
        <w:t>.</w:t>
      </w:r>
      <w:r w:rsidR="00D42895" w:rsidRPr="0064651D">
        <w:rPr>
          <w:rFonts w:cs="Arial"/>
          <w:lang w:val="es-ES"/>
        </w:rPr>
        <w:t xml:space="preserve"> – 500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proofErr w:type="gramStart"/>
      <w:r w:rsidRPr="0064651D">
        <w:rPr>
          <w:rFonts w:cs="Arial"/>
          <w:lang w:val="es-ES"/>
        </w:rPr>
        <w:t>n</w:t>
      </w:r>
      <w:r w:rsidRPr="0064651D">
        <w:rPr>
          <w:rFonts w:cs="Arial"/>
          <w:vertAlign w:val="subscript"/>
          <w:lang w:val="es-ES"/>
        </w:rPr>
        <w:t>max</w:t>
      </w:r>
      <w:proofErr w:type="gramEnd"/>
      <w:r w:rsidRPr="0064651D">
        <w:rPr>
          <w:rFonts w:cs="Arial"/>
          <w:lang w:val="es-ES"/>
        </w:rPr>
        <w:t xml:space="preserve"> – 1000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center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CF2EA1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CF2EA1">
        <w:rPr>
          <w:rFonts w:cs="Arial"/>
          <w:color w:val="FF0000"/>
          <w:lang w:val="es-PY"/>
        </w:rPr>
        <w:t>B.4.</w:t>
      </w:r>
      <w:r w:rsidR="00D42895" w:rsidRPr="0064651D">
        <w:rPr>
          <w:rFonts w:cs="Arial"/>
          <w:lang w:val="es-ES"/>
        </w:rPr>
        <w:t>6</w:t>
      </w:r>
      <w:r w:rsidR="00461EAE">
        <w:rPr>
          <w:rFonts w:cs="Arial"/>
          <w:lang w:val="es-ES"/>
        </w:rPr>
        <w:t>.  </w:t>
      </w:r>
      <w:r w:rsidR="00D42895" w:rsidRPr="0064651D">
        <w:rPr>
          <w:rFonts w:cs="Arial"/>
          <w:lang w:val="es-ES"/>
        </w:rPr>
        <w:t>Indicar el resultad</w:t>
      </w:r>
      <w:r w:rsidR="00AE599F">
        <w:rPr>
          <w:rFonts w:cs="Arial"/>
          <w:lang w:val="es-ES"/>
        </w:rPr>
        <w:t>o en la parte de “Resumen de</w:t>
      </w:r>
      <w:r w:rsidR="00D42895" w:rsidRPr="0064651D">
        <w:rPr>
          <w:rFonts w:cs="Arial"/>
          <w:lang w:val="es-ES"/>
        </w:rPr>
        <w:t xml:space="preserve"> </w:t>
      </w:r>
      <w:r w:rsidR="00D42895">
        <w:rPr>
          <w:rFonts w:cs="Arial"/>
          <w:lang w:val="es-ES"/>
        </w:rPr>
        <w:t>ensayo</w:t>
      </w:r>
      <w:r w:rsidR="00D42895" w:rsidRPr="0064651D">
        <w:rPr>
          <w:rFonts w:cs="Arial"/>
          <w:lang w:val="es-ES"/>
        </w:rPr>
        <w:t xml:space="preserve">” en el </w:t>
      </w:r>
      <w:r w:rsidRPr="00CF2EA1">
        <w:rPr>
          <w:rFonts w:cs="Arial"/>
          <w:color w:val="FF0000"/>
          <w:lang w:val="es-ES"/>
        </w:rPr>
        <w:t>informe</w:t>
      </w:r>
      <w:r>
        <w:rPr>
          <w:rFonts w:cs="Arial"/>
          <w:lang w:val="es-ES"/>
        </w:rPr>
        <w:t xml:space="preserve"> </w:t>
      </w:r>
      <w:r w:rsidR="00D42895" w:rsidRPr="0064651D">
        <w:rPr>
          <w:rFonts w:cs="Arial"/>
          <w:lang w:val="es-ES"/>
        </w:rPr>
        <w:t>de ensayo.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CF2EA1" w:rsidP="007E726C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0745CC">
        <w:rPr>
          <w:rFonts w:cs="Arial"/>
          <w:color w:val="FF0000"/>
          <w:lang w:val="es-AR"/>
        </w:rPr>
        <w:t>B.4.</w:t>
      </w:r>
      <w:r w:rsidR="00D42895" w:rsidRPr="0064651D">
        <w:rPr>
          <w:rFonts w:cs="Arial"/>
          <w:lang w:val="es-ES"/>
        </w:rPr>
        <w:t>7</w:t>
      </w:r>
      <w:r w:rsidR="00461EAE">
        <w:rPr>
          <w:rFonts w:cs="Arial"/>
          <w:lang w:val="es-ES"/>
        </w:rPr>
        <w:t>.</w:t>
      </w:r>
      <w:r w:rsidR="00D42895" w:rsidRPr="0064651D">
        <w:rPr>
          <w:rFonts w:cs="Arial"/>
          <w:lang w:val="es-ES"/>
        </w:rPr>
        <w:t>   El laboratorio de ensayo p</w:t>
      </w:r>
      <w:r w:rsidR="000745CC">
        <w:rPr>
          <w:rFonts w:cs="Arial"/>
          <w:lang w:val="es-ES"/>
        </w:rPr>
        <w:t>uede</w:t>
      </w:r>
      <w:r w:rsidR="00D42895" w:rsidRPr="0064651D">
        <w:rPr>
          <w:rFonts w:cs="Arial"/>
          <w:lang w:val="es-ES"/>
        </w:rPr>
        <w:t xml:space="preserve"> </w:t>
      </w:r>
      <w:r w:rsidR="001B1C34">
        <w:rPr>
          <w:rFonts w:cs="Arial"/>
          <w:lang w:val="es-ES"/>
        </w:rPr>
        <w:t>anexar</w:t>
      </w:r>
      <w:r w:rsidR="00D42895" w:rsidRPr="0064651D">
        <w:rPr>
          <w:rFonts w:cs="Arial"/>
          <w:lang w:val="es-ES"/>
        </w:rPr>
        <w:t xml:space="preserve"> gráfico</w:t>
      </w:r>
      <w:r w:rsidR="000745CC">
        <w:rPr>
          <w:rFonts w:cs="Arial"/>
          <w:lang w:val="es-ES"/>
        </w:rPr>
        <w:t>s</w:t>
      </w:r>
      <w:r w:rsidR="00D42895" w:rsidRPr="0064651D">
        <w:rPr>
          <w:rFonts w:cs="Arial"/>
          <w:lang w:val="es-ES"/>
        </w:rPr>
        <w:t xml:space="preserve"> o dibujo</w:t>
      </w:r>
      <w:r w:rsidR="000745CC">
        <w:rPr>
          <w:rFonts w:cs="Arial"/>
          <w:lang w:val="es-ES"/>
        </w:rPr>
        <w:t>s</w:t>
      </w:r>
      <w:r w:rsidR="00D42895" w:rsidRPr="0064651D">
        <w:rPr>
          <w:rFonts w:cs="Arial"/>
          <w:lang w:val="es-ES"/>
        </w:rPr>
        <w:t xml:space="preserve"> que represente</w:t>
      </w:r>
      <w:r w:rsidR="001B1C34">
        <w:rPr>
          <w:rFonts w:cs="Arial"/>
          <w:lang w:val="es-ES"/>
        </w:rPr>
        <w:t>n</w:t>
      </w:r>
      <w:r w:rsidR="00D42895" w:rsidRPr="0064651D">
        <w:rPr>
          <w:rFonts w:cs="Arial"/>
          <w:lang w:val="es-ES"/>
        </w:rPr>
        <w:t xml:space="preserve"> los resultados del ensayo en las siguientes páginas de este reporte.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CF2EA1" w:rsidP="007E726C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CF2EA1">
        <w:rPr>
          <w:rFonts w:cs="Arial"/>
          <w:color w:val="FF0000"/>
          <w:lang w:val="es-PY"/>
        </w:rPr>
        <w:t>B.4.</w:t>
      </w:r>
      <w:r w:rsidR="00D42895" w:rsidRPr="0064651D">
        <w:rPr>
          <w:rFonts w:cs="Arial"/>
          <w:lang w:val="es-ES"/>
        </w:rPr>
        <w:t>8</w:t>
      </w:r>
      <w:r w:rsidR="00001C93">
        <w:rPr>
          <w:rFonts w:cs="Arial"/>
          <w:lang w:val="es-ES"/>
        </w:rPr>
        <w:t>.</w:t>
      </w:r>
      <w:r w:rsidR="00D42895" w:rsidRPr="0064651D">
        <w:rPr>
          <w:rFonts w:cs="Arial"/>
          <w:lang w:val="es-ES"/>
        </w:rPr>
        <w:t xml:space="preserve">   </w:t>
      </w:r>
      <w:r w:rsidR="001B1C34">
        <w:rPr>
          <w:rFonts w:cs="Arial"/>
          <w:lang w:val="es-ES"/>
        </w:rPr>
        <w:t>L</w:t>
      </w:r>
      <w:r w:rsidR="00D42895" w:rsidRPr="0064651D">
        <w:rPr>
          <w:rFonts w:cs="Arial"/>
          <w:lang w:val="es-ES"/>
        </w:rPr>
        <w:t>os datos individuales del ensayo, debe</w:t>
      </w:r>
      <w:r w:rsidR="00D42895">
        <w:rPr>
          <w:rFonts w:cs="Arial"/>
          <w:lang w:val="es-ES"/>
        </w:rPr>
        <w:t>n</w:t>
      </w:r>
      <w:r w:rsidR="00D42895" w:rsidRPr="0064651D">
        <w:rPr>
          <w:rFonts w:cs="Arial"/>
          <w:lang w:val="es-ES"/>
        </w:rPr>
        <w:t xml:space="preserve"> ser truncados a dos dígitos significativos a la derecha del l</w:t>
      </w:r>
      <w:r>
        <w:rPr>
          <w:rFonts w:cs="Arial"/>
          <w:lang w:val="es-ES"/>
        </w:rPr>
        <w:t xml:space="preserve">ugar decimal y reportados en </w:t>
      </w:r>
      <w:r w:rsidR="001B1C34">
        <w:rPr>
          <w:rFonts w:cs="Arial"/>
          <w:lang w:val="es-ES"/>
        </w:rPr>
        <w:t>valores de</w:t>
      </w:r>
      <w:r w:rsidR="00D42895" w:rsidRPr="0064651D">
        <w:rPr>
          <w:rFonts w:cs="Arial"/>
          <w:lang w:val="es-ES"/>
        </w:rPr>
        <w:t xml:space="preserve"> </w:t>
      </w:r>
      <w:r>
        <w:rPr>
          <w:rFonts w:cs="Arial"/>
          <w:color w:val="FF0000"/>
          <w:lang w:val="es-ES"/>
        </w:rPr>
        <w:t>intervalos</w:t>
      </w:r>
      <w:r w:rsidR="00D42895" w:rsidRPr="0064651D">
        <w:rPr>
          <w:rFonts w:cs="Arial"/>
          <w:lang w:val="es-ES"/>
        </w:rPr>
        <w:t xml:space="preserve"> de verificación de la celda de carga, v.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br w:type="page"/>
      </w:r>
      <w:r w:rsidRPr="0064651D">
        <w:rPr>
          <w:rFonts w:cs="Arial"/>
          <w:lang w:val="es-ES"/>
        </w:rPr>
        <w:lastRenderedPageBreak/>
        <w:t xml:space="preserve">Tabla </w:t>
      </w:r>
      <w:r w:rsidR="00B81D36" w:rsidRPr="00B81D36">
        <w:rPr>
          <w:rFonts w:cs="Arial"/>
          <w:color w:val="FF0000"/>
          <w:lang w:val="es-ES"/>
        </w:rPr>
        <w:t>B.</w:t>
      </w:r>
      <w:r w:rsidRPr="0064651D">
        <w:rPr>
          <w:rFonts w:cs="Arial"/>
          <w:lang w:val="es-ES"/>
        </w:rPr>
        <w:t>1   Lista de símbolos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0"/>
        <w:gridCol w:w="7335"/>
        <w:gridCol w:w="1260"/>
      </w:tblGrid>
      <w:tr w:rsidR="00D42895" w:rsidRPr="0064651D" w:rsidTr="00A50CE6">
        <w:trPr>
          <w:trHeight w:val="2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i/>
                <w:lang w:val="es-ES"/>
              </w:rPr>
              <w:t xml:space="preserve">Símbolo </w:t>
            </w:r>
          </w:p>
        </w:tc>
        <w:tc>
          <w:tcPr>
            <w:tcW w:w="73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i/>
                <w:lang w:val="es-ES"/>
              </w:rPr>
              <w:t>Descripción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i/>
                <w:lang w:val="es-ES"/>
              </w:rPr>
              <w:t>Referencia</w:t>
            </w:r>
          </w:p>
        </w:tc>
      </w:tr>
      <w:tr w:rsidR="00D42895" w:rsidRPr="0064651D" w:rsidTr="00A50CE6">
        <w:trPr>
          <w:trHeight w:val="2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0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B02730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 xml:space="preserve">indicación "sin carga de </w:t>
            </w:r>
            <w:r w:rsidR="00B02730" w:rsidRPr="0064651D">
              <w:rPr>
                <w:rFonts w:cs="Arial"/>
                <w:lang w:val="es-ES"/>
              </w:rPr>
              <w:t>ensayo</w:t>
            </w:r>
            <w:r w:rsidRPr="0064651D">
              <w:rPr>
                <w:rFonts w:cs="Arial"/>
                <w:lang w:val="es-ES"/>
              </w:rPr>
              <w:t>"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B81D36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B81D36">
              <w:rPr>
                <w:rFonts w:cs="Arial"/>
                <w:color w:val="FF0000"/>
                <w:lang w:val="es-ES"/>
              </w:rPr>
              <w:t>B.</w:t>
            </w:r>
            <w:r w:rsidR="00D42895" w:rsidRPr="0064651D">
              <w:rPr>
                <w:rFonts w:cs="Arial"/>
                <w:lang w:val="es-ES"/>
              </w:rPr>
              <w:t>2.2.5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C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 xml:space="preserve">magnitud de </w:t>
            </w:r>
            <w:proofErr w:type="spellStart"/>
            <w:r w:rsidRPr="0064651D">
              <w:rPr>
                <w:rFonts w:cs="Arial"/>
                <w:lang w:val="es-ES"/>
              </w:rPr>
              <w:t>creep</w:t>
            </w:r>
            <w:proofErr w:type="spellEnd"/>
            <w:r w:rsidRPr="0064651D">
              <w:rPr>
                <w:rFonts w:cs="Arial"/>
                <w:lang w:val="es-ES"/>
              </w:rPr>
              <w:t>, expresado en términos de v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B81D36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B81D36">
              <w:rPr>
                <w:rFonts w:cs="Arial"/>
                <w:color w:val="FF0000"/>
                <w:lang w:val="es-ES"/>
              </w:rPr>
              <w:t>B.</w:t>
            </w:r>
            <w:r w:rsidR="00D42895" w:rsidRPr="0064651D">
              <w:rPr>
                <w:rFonts w:cs="Arial"/>
                <w:lang w:val="es-ES"/>
              </w:rPr>
              <w:t>2.5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C</w:t>
            </w:r>
            <w:r w:rsidRPr="0064651D">
              <w:rPr>
                <w:rFonts w:cs="Arial"/>
                <w:lang w:val="es-ES"/>
              </w:rPr>
              <w:t>(30 -20)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B02730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 xml:space="preserve">diferencia entre la indicación a los 30 y a los 20 minutos durante </w:t>
            </w:r>
            <w:r w:rsidR="00B02730">
              <w:rPr>
                <w:rFonts w:cs="Arial"/>
                <w:lang w:val="es-ES"/>
              </w:rPr>
              <w:t xml:space="preserve">el </w:t>
            </w:r>
            <w:r w:rsidR="00B02730" w:rsidRPr="0064651D">
              <w:rPr>
                <w:rFonts w:cs="Arial"/>
                <w:lang w:val="es-ES"/>
              </w:rPr>
              <w:t>ensayo</w:t>
            </w:r>
            <w:r w:rsidRPr="0064651D">
              <w:rPr>
                <w:rFonts w:cs="Arial"/>
                <w:lang w:val="es-ES"/>
              </w:rPr>
              <w:t xml:space="preserve"> de </w:t>
            </w:r>
            <w:proofErr w:type="spellStart"/>
            <w:r w:rsidRPr="0064651D">
              <w:rPr>
                <w:rFonts w:cs="Arial"/>
                <w:lang w:val="es-ES"/>
              </w:rPr>
              <w:t>creep</w:t>
            </w:r>
            <w:proofErr w:type="spellEnd"/>
            <w:r w:rsidRPr="0064651D">
              <w:rPr>
                <w:rFonts w:cs="Arial"/>
                <w:lang w:val="es-ES"/>
              </w:rPr>
              <w:t xml:space="preserve"> 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B81D36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B81D36">
              <w:rPr>
                <w:rFonts w:cs="Arial"/>
                <w:color w:val="FF0000"/>
                <w:lang w:val="es-ES"/>
              </w:rPr>
              <w:t>B.</w:t>
            </w:r>
            <w:r w:rsidR="00D42895" w:rsidRPr="0064651D">
              <w:rPr>
                <w:rFonts w:cs="Arial"/>
                <w:lang w:val="es-ES"/>
              </w:rPr>
              <w:t>2.5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DR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retorno de cero, expresado en términos de v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B81D36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B81D36">
              <w:rPr>
                <w:rFonts w:cs="Arial"/>
                <w:color w:val="FF0000"/>
                <w:lang w:val="es-ES"/>
              </w:rPr>
              <w:t>B.</w:t>
            </w:r>
            <w:r w:rsidR="00D42895" w:rsidRPr="0064651D">
              <w:rPr>
                <w:rFonts w:cs="Arial"/>
                <w:lang w:val="es-ES"/>
              </w:rPr>
              <w:t>2.5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Hmax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 xml:space="preserve">efecto de la humedad sobre la indicación de carga de </w:t>
            </w:r>
            <w:r w:rsidR="00F84999">
              <w:rPr>
                <w:rFonts w:cs="Arial"/>
                <w:lang w:val="es-ES"/>
              </w:rPr>
              <w:t>ensayo</w:t>
            </w:r>
            <w:r w:rsidRPr="0064651D">
              <w:rPr>
                <w:rFonts w:cs="Arial"/>
                <w:lang w:val="es-ES"/>
              </w:rPr>
              <w:t xml:space="preserve"> máxima, expresada en términos de v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B81D36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B81D36">
              <w:rPr>
                <w:rFonts w:cs="Arial"/>
                <w:color w:val="FF0000"/>
                <w:lang w:val="es-ES"/>
              </w:rPr>
              <w:t>B.</w:t>
            </w:r>
            <w:r w:rsidR="00D42895" w:rsidRPr="0064651D">
              <w:rPr>
                <w:rFonts w:cs="Arial"/>
                <w:lang w:val="es-ES"/>
              </w:rPr>
              <w:t>2.7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Hmin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 xml:space="preserve">efecto de la humedad sobre la indicación de carga de </w:t>
            </w:r>
            <w:r w:rsidR="00F84999">
              <w:rPr>
                <w:rFonts w:cs="Arial"/>
                <w:lang w:val="es-ES"/>
              </w:rPr>
              <w:t>ensayo</w:t>
            </w:r>
            <w:r w:rsidRPr="0064651D">
              <w:rPr>
                <w:rFonts w:cs="Arial"/>
                <w:lang w:val="es-ES"/>
              </w:rPr>
              <w:t xml:space="preserve"> mínima, expresada en términos de v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B81D36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B81D36">
              <w:rPr>
                <w:rFonts w:cs="Arial"/>
                <w:color w:val="FF0000"/>
                <w:lang w:val="es-ES"/>
              </w:rPr>
              <w:t>B.</w:t>
            </w:r>
            <w:r w:rsidR="00D42895" w:rsidRPr="0064651D">
              <w:rPr>
                <w:rFonts w:cs="Arial"/>
                <w:lang w:val="es-ES"/>
              </w:rPr>
              <w:t>2.7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M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 xml:space="preserve">efecto de la temperatura sobre la indicación de carga de </w:t>
            </w:r>
            <w:r w:rsidR="00F84999">
              <w:rPr>
                <w:rFonts w:cs="Arial"/>
                <w:lang w:val="es-ES"/>
              </w:rPr>
              <w:t>ensayo</w:t>
            </w:r>
            <w:r w:rsidRPr="0064651D">
              <w:rPr>
                <w:rFonts w:cs="Arial"/>
                <w:lang w:val="es-ES"/>
              </w:rPr>
              <w:t xml:space="preserve"> mínima, expresada en términos de v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B81D36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B81D36">
              <w:rPr>
                <w:rFonts w:cs="Arial"/>
                <w:color w:val="FF0000"/>
                <w:lang w:val="es-ES"/>
              </w:rPr>
              <w:t>B.</w:t>
            </w:r>
            <w:r w:rsidR="00D42895" w:rsidRPr="0064651D">
              <w:rPr>
                <w:rFonts w:cs="Arial"/>
                <w:lang w:val="es-ES"/>
              </w:rPr>
              <w:t>2.4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P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efecto de la presión barométrica, expresada en términos de v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B81D36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B81D36">
              <w:rPr>
                <w:rFonts w:cs="Arial"/>
                <w:color w:val="FF0000"/>
                <w:lang w:val="es-ES"/>
              </w:rPr>
              <w:t>B.</w:t>
            </w:r>
            <w:r w:rsidR="00D42895" w:rsidRPr="0064651D">
              <w:rPr>
                <w:rFonts w:cs="Arial"/>
                <w:lang w:val="es-ES"/>
              </w:rPr>
              <w:t>2.6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D</w:t>
            </w:r>
            <w:r w:rsidRPr="0064651D">
              <w:rPr>
                <w:rFonts w:cs="Arial"/>
                <w:vertAlign w:val="subscript"/>
                <w:lang w:val="es-ES"/>
              </w:rPr>
              <w:t>max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 xml:space="preserve">máxima carga del rango de medición (carga máxima de </w:t>
            </w:r>
            <w:r w:rsidR="00F84999">
              <w:rPr>
                <w:rFonts w:cs="Arial"/>
                <w:lang w:val="es-ES"/>
              </w:rPr>
              <w:t>ensayo</w:t>
            </w:r>
            <w:r w:rsidRPr="0064651D">
              <w:rPr>
                <w:rFonts w:cs="Arial"/>
                <w:lang w:val="es-ES"/>
              </w:rPr>
              <w:t>)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02730" w:rsidRPr="00A437B3" w:rsidRDefault="00370FAD" w:rsidP="00B02730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370FAD">
              <w:rPr>
                <w:rFonts w:cs="Arial"/>
                <w:color w:val="FF0000"/>
                <w:lang w:val="es-ES"/>
              </w:rPr>
              <w:t>D</w:t>
            </w:r>
            <w:r>
              <w:rPr>
                <w:rFonts w:cs="Arial"/>
                <w:lang w:val="es-ES"/>
              </w:rPr>
              <w:t>.3.6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D</w:t>
            </w:r>
            <w:r w:rsidRPr="0064651D">
              <w:rPr>
                <w:rFonts w:cs="Arial"/>
                <w:vertAlign w:val="subscript"/>
                <w:lang w:val="es-ES"/>
              </w:rPr>
              <w:t>min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 xml:space="preserve">mínima carga del rango de medición (carga mínima de </w:t>
            </w:r>
            <w:r w:rsidR="00F84999">
              <w:rPr>
                <w:rFonts w:cs="Arial"/>
                <w:lang w:val="es-ES"/>
              </w:rPr>
              <w:t>ensayo</w:t>
            </w:r>
            <w:r w:rsidRPr="0064651D">
              <w:rPr>
                <w:rFonts w:cs="Arial"/>
                <w:lang w:val="es-ES"/>
              </w:rPr>
              <w:t>)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370FAD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370FAD">
              <w:rPr>
                <w:rFonts w:cs="Arial"/>
                <w:color w:val="FF0000"/>
                <w:lang w:val="es-ES"/>
              </w:rPr>
              <w:t>D</w:t>
            </w:r>
            <w:r w:rsidR="00D42895" w:rsidRPr="0064651D">
              <w:rPr>
                <w:rFonts w:cs="Arial"/>
                <w:lang w:val="es-ES"/>
              </w:rPr>
              <w:t>.3.11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DR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retorno de cero, expresado en unidades de masa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370FAD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370FAD">
              <w:rPr>
                <w:rFonts w:cs="Arial"/>
                <w:color w:val="FF0000"/>
                <w:lang w:val="es-ES"/>
              </w:rPr>
              <w:t>D</w:t>
            </w:r>
            <w:r w:rsidR="00D42895" w:rsidRPr="0064651D">
              <w:rPr>
                <w:rFonts w:cs="Arial"/>
                <w:lang w:val="es-ES"/>
              </w:rPr>
              <w:t>.3.9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E</w:t>
            </w:r>
            <w:r w:rsidRPr="0064651D">
              <w:rPr>
                <w:rFonts w:cs="Arial"/>
                <w:vertAlign w:val="subscript"/>
                <w:lang w:val="es-ES"/>
              </w:rPr>
              <w:t>L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error de la celda de carga, expresado en términos de v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B81D36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B81D36">
              <w:rPr>
                <w:rFonts w:cs="Arial"/>
                <w:color w:val="FF0000"/>
                <w:lang w:val="es-ES"/>
              </w:rPr>
              <w:t>B.</w:t>
            </w:r>
            <w:r w:rsidR="00D42895" w:rsidRPr="0064651D">
              <w:rPr>
                <w:rFonts w:cs="Arial"/>
                <w:lang w:val="es-ES"/>
              </w:rPr>
              <w:t>2.2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proofErr w:type="spellStart"/>
            <w:r w:rsidRPr="0064651D">
              <w:rPr>
                <w:rFonts w:cs="Arial"/>
                <w:lang w:val="es-ES"/>
              </w:rPr>
              <w:t>E</w:t>
            </w:r>
            <w:r w:rsidRPr="0064651D">
              <w:rPr>
                <w:rFonts w:cs="Arial"/>
                <w:vertAlign w:val="subscript"/>
                <w:lang w:val="es-ES"/>
              </w:rPr>
              <w:t>max</w:t>
            </w:r>
            <w:proofErr w:type="spellEnd"/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capacidad máxima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370FAD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370FAD">
              <w:rPr>
                <w:rFonts w:cs="Arial"/>
                <w:color w:val="FF0000"/>
                <w:lang w:val="es-ES"/>
              </w:rPr>
              <w:t>D</w:t>
            </w:r>
            <w:r w:rsidR="00D42895" w:rsidRPr="0064651D">
              <w:rPr>
                <w:rFonts w:cs="Arial"/>
                <w:lang w:val="es-ES"/>
              </w:rPr>
              <w:t>.3.5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E</w:t>
            </w:r>
            <w:r w:rsidRPr="0064651D">
              <w:rPr>
                <w:rFonts w:cs="Arial"/>
                <w:vertAlign w:val="subscript"/>
                <w:lang w:val="es-ES"/>
              </w:rPr>
              <w:t>min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peso muerto mínimo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370FAD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370FAD">
              <w:rPr>
                <w:rFonts w:cs="Arial"/>
                <w:color w:val="FF0000"/>
                <w:lang w:val="es-ES"/>
              </w:rPr>
              <w:t>D</w:t>
            </w:r>
            <w:r w:rsidR="00D42895" w:rsidRPr="0064651D">
              <w:rPr>
                <w:rFonts w:cs="Arial"/>
                <w:lang w:val="es-ES"/>
              </w:rPr>
              <w:t>.3.8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E</w:t>
            </w:r>
            <w:r w:rsidRPr="0064651D">
              <w:rPr>
                <w:rFonts w:cs="Arial"/>
                <w:vertAlign w:val="subscript"/>
                <w:lang w:val="es-ES"/>
              </w:rPr>
              <w:t>R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error de repetibilidad, expresado en términos de v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B81D36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B81D36">
              <w:rPr>
                <w:rFonts w:cs="Arial"/>
                <w:color w:val="FF0000"/>
                <w:lang w:val="es-ES"/>
              </w:rPr>
              <w:t>B.</w:t>
            </w:r>
            <w:r w:rsidR="00D42895" w:rsidRPr="0064651D">
              <w:rPr>
                <w:rFonts w:cs="Arial"/>
                <w:lang w:val="es-ES"/>
              </w:rPr>
              <w:t>2.3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f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factor de conversión, número de unidades indicadas por división de verificación, v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B81D36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B81D36">
              <w:rPr>
                <w:rFonts w:cs="Arial"/>
                <w:color w:val="FF0000"/>
                <w:lang w:val="es-ES"/>
              </w:rPr>
              <w:t>B.</w:t>
            </w:r>
            <w:r w:rsidR="00D42895" w:rsidRPr="0064651D">
              <w:rPr>
                <w:rFonts w:cs="Arial"/>
                <w:lang w:val="es-ES"/>
              </w:rPr>
              <w:t>2.2.2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proofErr w:type="spellStart"/>
            <w:r w:rsidRPr="0064651D">
              <w:rPr>
                <w:rFonts w:cs="Arial"/>
                <w:lang w:val="es-ES"/>
              </w:rPr>
              <w:t>mpe</w:t>
            </w:r>
            <w:proofErr w:type="spellEnd"/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error máximo permitido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370FAD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370FAD">
              <w:rPr>
                <w:rFonts w:cs="Arial"/>
                <w:color w:val="FF0000"/>
                <w:lang w:val="es-ES"/>
              </w:rPr>
              <w:t>D</w:t>
            </w:r>
            <w:r w:rsidR="00D42895" w:rsidRPr="0064651D">
              <w:rPr>
                <w:rFonts w:cs="Arial"/>
                <w:lang w:val="es-ES"/>
              </w:rPr>
              <w:t>.4.9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n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número de divisiones de verificación de la celda de carga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370FAD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370FAD">
              <w:rPr>
                <w:rFonts w:cs="Arial"/>
                <w:color w:val="FF0000"/>
                <w:lang w:val="es-ES"/>
              </w:rPr>
              <w:t>D</w:t>
            </w:r>
            <w:r w:rsidR="00D42895" w:rsidRPr="0064651D">
              <w:rPr>
                <w:rFonts w:cs="Arial"/>
                <w:lang w:val="es-ES"/>
              </w:rPr>
              <w:t>.3.12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n</w:t>
            </w:r>
            <w:r w:rsidRPr="0064651D">
              <w:rPr>
                <w:rFonts w:cs="Arial"/>
                <w:vertAlign w:val="subscript"/>
                <w:lang w:val="es-ES"/>
              </w:rPr>
              <w:t>max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máximo número de divisiones de verificación de la celda de carga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370FAD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370FAD">
              <w:rPr>
                <w:rFonts w:cs="Arial"/>
                <w:color w:val="FF0000"/>
                <w:lang w:val="es-ES"/>
              </w:rPr>
              <w:t>D</w:t>
            </w:r>
            <w:r w:rsidR="00D42895" w:rsidRPr="0064651D">
              <w:rPr>
                <w:rFonts w:cs="Arial"/>
                <w:lang w:val="es-ES"/>
              </w:rPr>
              <w:t>.3.7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proofErr w:type="spellStart"/>
            <w:r w:rsidRPr="0064651D">
              <w:rPr>
                <w:rFonts w:cs="Arial"/>
                <w:lang w:val="es-ES"/>
              </w:rPr>
              <w:t>p</w:t>
            </w:r>
            <w:r w:rsidRPr="0064651D">
              <w:rPr>
                <w:rFonts w:cs="Arial"/>
                <w:vertAlign w:val="subscript"/>
                <w:lang w:val="es-ES"/>
              </w:rPr>
              <w:t>LC</w:t>
            </w:r>
            <w:proofErr w:type="spellEnd"/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factor de distribución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370FAD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370FAD">
              <w:rPr>
                <w:rFonts w:cs="Arial"/>
                <w:color w:val="FF0000"/>
                <w:lang w:val="es-ES"/>
              </w:rPr>
              <w:t>D</w:t>
            </w:r>
            <w:r w:rsidR="00D42895" w:rsidRPr="00370FAD">
              <w:rPr>
                <w:rFonts w:cs="Arial"/>
                <w:color w:val="FF0000"/>
                <w:lang w:val="es-ES"/>
              </w:rPr>
              <w:t>.</w:t>
            </w:r>
            <w:r w:rsidR="00D42895" w:rsidRPr="0064651D">
              <w:rPr>
                <w:rFonts w:cs="Arial"/>
                <w:lang w:val="es-ES"/>
              </w:rPr>
              <w:t>4.2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proofErr w:type="spellStart"/>
            <w:r w:rsidRPr="0064651D">
              <w:rPr>
                <w:rFonts w:cs="Arial"/>
                <w:lang w:val="es-ES"/>
              </w:rPr>
              <w:t>R</w:t>
            </w:r>
            <w:r w:rsidRPr="0064651D">
              <w:rPr>
                <w:rFonts w:cs="Arial"/>
                <w:vertAlign w:val="subscript"/>
                <w:lang w:val="es-ES"/>
              </w:rPr>
              <w:t>i</w:t>
            </w:r>
            <w:proofErr w:type="spellEnd"/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 xml:space="preserve">indicación de referencia (carga de </w:t>
            </w:r>
            <w:r w:rsidR="00F84999">
              <w:rPr>
                <w:rFonts w:cs="Arial"/>
                <w:lang w:val="es-ES"/>
              </w:rPr>
              <w:t>ensayo</w:t>
            </w:r>
            <w:r w:rsidRPr="0064651D">
              <w:rPr>
                <w:rFonts w:cs="Arial"/>
                <w:lang w:val="es-ES"/>
              </w:rPr>
              <w:t xml:space="preserve"> neta), expresada en unidades de indicación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B81D36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B81D36">
              <w:rPr>
                <w:rFonts w:cs="Arial"/>
                <w:color w:val="FF0000"/>
                <w:lang w:val="es-ES"/>
              </w:rPr>
              <w:t>B.</w:t>
            </w:r>
            <w:r w:rsidR="00D42895" w:rsidRPr="0064651D">
              <w:rPr>
                <w:rFonts w:cs="Arial"/>
                <w:lang w:val="es-ES"/>
              </w:rPr>
              <w:t>2.2.6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T</w:t>
            </w:r>
            <w:r w:rsidRPr="0064651D">
              <w:rPr>
                <w:rFonts w:cs="Arial"/>
                <w:vertAlign w:val="subscript"/>
                <w:lang w:val="es-ES"/>
              </w:rPr>
              <w:t>1</w:t>
            </w:r>
            <w:r w:rsidRPr="0064651D">
              <w:rPr>
                <w:rFonts w:cs="Arial"/>
                <w:lang w:val="es-ES"/>
              </w:rPr>
              <w:t>, T</w:t>
            </w:r>
            <w:r w:rsidRPr="0064651D">
              <w:rPr>
                <w:rFonts w:cs="Arial"/>
                <w:vertAlign w:val="subscript"/>
                <w:lang w:val="es-ES"/>
              </w:rPr>
              <w:t>2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temperatura</w:t>
            </w:r>
            <w:r w:rsidRPr="0064651D">
              <w:rPr>
                <w:rFonts w:cs="Arial"/>
                <w:vertAlign w:val="subscript"/>
                <w:lang w:val="es-ES"/>
              </w:rPr>
              <w:t>1</w:t>
            </w:r>
            <w:r w:rsidRPr="0064651D">
              <w:rPr>
                <w:rFonts w:cs="Arial"/>
                <w:lang w:val="es-ES"/>
              </w:rPr>
              <w:t>, temperatura</w:t>
            </w:r>
            <w:r w:rsidRPr="0064651D">
              <w:rPr>
                <w:rFonts w:cs="Arial"/>
                <w:vertAlign w:val="subscript"/>
                <w:lang w:val="es-ES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B81D36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B81D36">
              <w:rPr>
                <w:rFonts w:cs="Arial"/>
                <w:color w:val="FF0000"/>
                <w:lang w:val="es-ES"/>
              </w:rPr>
              <w:t>B.</w:t>
            </w:r>
            <w:r w:rsidR="00D42895" w:rsidRPr="0064651D">
              <w:rPr>
                <w:rFonts w:cs="Arial"/>
                <w:lang w:val="es-ES"/>
              </w:rPr>
              <w:t>2.4.2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v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división de verificación de la celda de carga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370FAD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370FAD">
              <w:rPr>
                <w:rFonts w:cs="Arial"/>
                <w:color w:val="FF0000"/>
                <w:lang w:val="es-ES"/>
              </w:rPr>
              <w:t>D</w:t>
            </w:r>
            <w:r w:rsidR="00D42895" w:rsidRPr="00370FAD">
              <w:rPr>
                <w:rFonts w:cs="Arial"/>
                <w:color w:val="FF0000"/>
                <w:lang w:val="es-ES"/>
              </w:rPr>
              <w:t>.</w:t>
            </w:r>
            <w:r w:rsidR="00D42895" w:rsidRPr="0064651D">
              <w:rPr>
                <w:rFonts w:cs="Arial"/>
                <w:lang w:val="es-ES"/>
              </w:rPr>
              <w:t>3.4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proofErr w:type="spellStart"/>
            <w:r w:rsidRPr="0064651D">
              <w:rPr>
                <w:rFonts w:cs="Arial"/>
                <w:lang w:val="es-ES"/>
              </w:rPr>
              <w:lastRenderedPageBreak/>
              <w:t>v</w:t>
            </w:r>
            <w:r w:rsidRPr="0064651D">
              <w:rPr>
                <w:rFonts w:cs="Arial"/>
                <w:vertAlign w:val="subscript"/>
                <w:lang w:val="es-ES"/>
              </w:rPr>
              <w:t>min</w:t>
            </w:r>
            <w:proofErr w:type="spellEnd"/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mínima división de verificación de la celda de carga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370FAD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  <w:r w:rsidR="00D42895" w:rsidRPr="0064651D">
              <w:rPr>
                <w:rFonts w:cs="Arial"/>
                <w:lang w:val="es-ES"/>
              </w:rPr>
              <w:t>.3.10</w:t>
            </w:r>
          </w:p>
        </w:tc>
      </w:tr>
      <w:tr w:rsidR="00D42895" w:rsidRPr="0064651D" w:rsidTr="00A50CE6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Y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proofErr w:type="spellStart"/>
            <w:r w:rsidRPr="0064651D">
              <w:rPr>
                <w:rFonts w:cs="Arial"/>
                <w:lang w:val="es-ES"/>
              </w:rPr>
              <w:t>v</w:t>
            </w:r>
            <w:r w:rsidRPr="0064651D">
              <w:rPr>
                <w:rFonts w:cs="Arial"/>
                <w:vertAlign w:val="subscript"/>
                <w:lang w:val="es-ES"/>
              </w:rPr>
              <w:t>min</w:t>
            </w:r>
            <w:proofErr w:type="spellEnd"/>
            <w:r w:rsidRPr="0064651D">
              <w:rPr>
                <w:rFonts w:cs="Arial"/>
                <w:lang w:val="es-ES"/>
              </w:rPr>
              <w:t xml:space="preserve"> relativo, Y = </w:t>
            </w:r>
            <w:proofErr w:type="spellStart"/>
            <w:r w:rsidRPr="0064651D">
              <w:rPr>
                <w:rFonts w:cs="Arial"/>
                <w:lang w:val="es-ES"/>
              </w:rPr>
              <w:t>E</w:t>
            </w:r>
            <w:r w:rsidRPr="0064651D">
              <w:rPr>
                <w:rFonts w:cs="Arial"/>
                <w:vertAlign w:val="subscript"/>
                <w:lang w:val="es-ES"/>
              </w:rPr>
              <w:t>max</w:t>
            </w:r>
            <w:proofErr w:type="spellEnd"/>
            <w:r w:rsidRPr="0064651D">
              <w:rPr>
                <w:rFonts w:cs="Arial"/>
                <w:lang w:val="es-ES"/>
              </w:rPr>
              <w:t xml:space="preserve"> / </w:t>
            </w:r>
            <w:proofErr w:type="spellStart"/>
            <w:r w:rsidRPr="0064651D">
              <w:rPr>
                <w:rFonts w:cs="Arial"/>
                <w:lang w:val="es-ES"/>
              </w:rPr>
              <w:t>v</w:t>
            </w:r>
            <w:r w:rsidRPr="0064651D">
              <w:rPr>
                <w:rFonts w:cs="Arial"/>
                <w:vertAlign w:val="subscript"/>
                <w:lang w:val="es-ES"/>
              </w:rPr>
              <w:t>min</w:t>
            </w:r>
            <w:proofErr w:type="spellEnd"/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370FAD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</w:t>
            </w:r>
            <w:r w:rsidR="00D42895" w:rsidRPr="0064651D">
              <w:rPr>
                <w:rFonts w:cs="Arial"/>
                <w:lang w:val="es-ES"/>
              </w:rPr>
              <w:t>.3.14, 4.6.6.2</w:t>
            </w:r>
            <w:r>
              <w:rPr>
                <w:rFonts w:cs="Arial"/>
                <w:lang w:val="es-ES"/>
              </w:rPr>
              <w:t>a</w:t>
            </w:r>
          </w:p>
        </w:tc>
      </w:tr>
      <w:tr w:rsidR="00D42895" w:rsidRPr="0064651D" w:rsidTr="00A50CE6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Z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pt-BR"/>
              </w:rPr>
            </w:pPr>
            <w:r w:rsidRPr="0064651D">
              <w:rPr>
                <w:rFonts w:cs="Arial"/>
                <w:lang w:val="pt-BR"/>
              </w:rPr>
              <w:t>DR relativo, Z = E</w:t>
            </w:r>
            <w:r w:rsidRPr="0064651D">
              <w:rPr>
                <w:rFonts w:cs="Arial"/>
                <w:vertAlign w:val="subscript"/>
                <w:lang w:val="pt-BR"/>
              </w:rPr>
              <w:t>max</w:t>
            </w:r>
            <w:r w:rsidRPr="0064651D">
              <w:rPr>
                <w:rFonts w:cs="Arial"/>
                <w:lang w:val="pt-BR"/>
              </w:rPr>
              <w:t xml:space="preserve"> / (</w:t>
            </w:r>
            <w:proofErr w:type="gramStart"/>
            <w:r w:rsidRPr="0064651D">
              <w:rPr>
                <w:rFonts w:cs="Arial"/>
                <w:lang w:val="pt-BR"/>
              </w:rPr>
              <w:t>2</w:t>
            </w:r>
            <w:proofErr w:type="gramEnd"/>
            <w:r w:rsidRPr="0064651D">
              <w:rPr>
                <w:rFonts w:cs="Arial"/>
                <w:lang w:val="pt-BR"/>
              </w:rPr>
              <w:t xml:space="preserve"> x DR)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370FAD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>
              <w:rPr>
                <w:rFonts w:cs="Arial"/>
                <w:lang w:val="es-ES"/>
              </w:rPr>
              <w:t>D.3.13, 4.6.6.2b</w:t>
            </w:r>
          </w:p>
        </w:tc>
      </w:tr>
    </w:tbl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 xml:space="preserve">Tabla </w:t>
      </w:r>
      <w:r w:rsidR="00B81D36" w:rsidRPr="00B81D36">
        <w:rPr>
          <w:rFonts w:cs="Arial"/>
          <w:color w:val="FF0000"/>
          <w:lang w:val="es-ES"/>
        </w:rPr>
        <w:t>B.</w:t>
      </w:r>
      <w:r w:rsidRPr="0064651D">
        <w:rPr>
          <w:rFonts w:cs="Arial"/>
          <w:lang w:val="es-ES"/>
        </w:rPr>
        <w:t>2    Resumen de las fórmulas contenidas dentro de los procedimientos de cálculo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00"/>
        <w:gridCol w:w="7760"/>
      </w:tblGrid>
      <w:tr w:rsidR="00D42895" w:rsidRPr="0064651D" w:rsidTr="00A50CE6">
        <w:trPr>
          <w:trHeight w:val="270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i/>
                <w:lang w:val="es-ES"/>
              </w:rPr>
              <w:t xml:space="preserve">Símbolo </w:t>
            </w:r>
          </w:p>
        </w:tc>
        <w:tc>
          <w:tcPr>
            <w:tcW w:w="7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i/>
                <w:lang w:val="es-ES"/>
              </w:rPr>
              <w:t>Fórmula</w:t>
            </w:r>
          </w:p>
        </w:tc>
      </w:tr>
      <w:tr w:rsidR="00D42895" w:rsidRPr="0064651D" w:rsidTr="00A50CE6">
        <w:trPr>
          <w:trHeight w:val="285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C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C</w:t>
            </w:r>
            <w:r w:rsidRPr="0064651D">
              <w:rPr>
                <w:rFonts w:cs="Arial"/>
                <w:lang w:val="es-ES"/>
              </w:rPr>
              <w:t xml:space="preserve"> = (indicación – indicación inicial) / f</w:t>
            </w:r>
          </w:p>
        </w:tc>
      </w:tr>
      <w:tr w:rsidR="00D42895" w:rsidRPr="0064651D" w:rsidTr="00A50CE6">
        <w:trPr>
          <w:trHeight w:val="27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C</w:t>
            </w:r>
            <w:r w:rsidRPr="0064651D">
              <w:rPr>
                <w:rFonts w:cs="Arial"/>
                <w:lang w:val="es-ES"/>
              </w:rPr>
              <w:t xml:space="preserve"> (30 – 20) 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C</w:t>
            </w:r>
            <w:r w:rsidRPr="0064651D">
              <w:rPr>
                <w:rFonts w:cs="Arial"/>
                <w:lang w:val="es-ES"/>
              </w:rPr>
              <w:t xml:space="preserve"> (30 – 20) = (indicación de </w:t>
            </w:r>
            <w:r w:rsidR="00F84999" w:rsidRPr="0064651D">
              <w:rPr>
                <w:rFonts w:cs="Arial"/>
                <w:lang w:val="es-ES"/>
              </w:rPr>
              <w:t>ensayo</w:t>
            </w:r>
            <w:r w:rsidRPr="0064651D">
              <w:rPr>
                <w:rFonts w:cs="Arial"/>
                <w:lang w:val="es-ES"/>
              </w:rPr>
              <w:t xml:space="preserve"> a los 30 minutos – indicación de </w:t>
            </w:r>
            <w:r w:rsidR="00F84999" w:rsidRPr="0064651D">
              <w:rPr>
                <w:rFonts w:cs="Arial"/>
                <w:lang w:val="es-ES"/>
              </w:rPr>
              <w:t>ensayo</w:t>
            </w:r>
            <w:r w:rsidRPr="0064651D">
              <w:rPr>
                <w:rFonts w:cs="Arial"/>
                <w:lang w:val="es-ES"/>
              </w:rPr>
              <w:t xml:space="preserve"> a los 20 minutos) / f</w:t>
            </w:r>
          </w:p>
        </w:tc>
      </w:tr>
      <w:tr w:rsidR="00D42895" w:rsidRPr="0064651D" w:rsidTr="00A50CE6">
        <w:trPr>
          <w:trHeight w:val="27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DR</w:t>
            </w:r>
            <w:r w:rsidRPr="0064651D">
              <w:rPr>
                <w:rFonts w:cs="Arial"/>
                <w:lang w:val="es-ES"/>
              </w:rPr>
              <w:t xml:space="preserve"> 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DR</w:t>
            </w:r>
            <w:r w:rsidRPr="0064651D">
              <w:rPr>
                <w:rFonts w:cs="Arial"/>
                <w:lang w:val="es-ES"/>
              </w:rPr>
              <w:t xml:space="preserve"> = (indicación de mínima carga de </w:t>
            </w:r>
            <w:r w:rsidR="00F84999">
              <w:rPr>
                <w:rFonts w:cs="Arial"/>
                <w:lang w:val="es-ES"/>
              </w:rPr>
              <w:t>ensayo</w:t>
            </w:r>
            <w:r w:rsidRPr="0064651D">
              <w:rPr>
                <w:rFonts w:cs="Arial"/>
                <w:vertAlign w:val="subscript"/>
                <w:lang w:val="es-ES"/>
              </w:rPr>
              <w:t>2</w:t>
            </w:r>
            <w:r w:rsidRPr="0064651D">
              <w:rPr>
                <w:rFonts w:cs="Arial"/>
                <w:lang w:val="es-ES"/>
              </w:rPr>
              <w:t xml:space="preserve"> – indicación de mínima carga de </w:t>
            </w:r>
            <w:r w:rsidR="00F84999" w:rsidRPr="0064651D">
              <w:rPr>
                <w:rFonts w:cs="Arial"/>
                <w:lang w:val="es-ES"/>
              </w:rPr>
              <w:t>ensayo</w:t>
            </w:r>
            <w:r w:rsidRPr="0064651D">
              <w:rPr>
                <w:rFonts w:cs="Arial"/>
                <w:lang w:val="es-ES"/>
              </w:rPr>
              <w:t>) / f</w:t>
            </w:r>
          </w:p>
        </w:tc>
      </w:tr>
      <w:tr w:rsidR="00D42895" w:rsidRPr="0064651D" w:rsidTr="00A50CE6">
        <w:trPr>
          <w:trHeight w:val="27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Hmin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Hmin</w:t>
            </w:r>
            <w:r w:rsidRPr="0064651D">
              <w:rPr>
                <w:rFonts w:cs="Arial"/>
                <w:lang w:val="es-ES"/>
              </w:rPr>
              <w:t xml:space="preserve"> = [(indicación en D</w:t>
            </w:r>
            <w:r w:rsidRPr="0064651D">
              <w:rPr>
                <w:rFonts w:cs="Arial"/>
                <w:vertAlign w:val="subscript"/>
                <w:lang w:val="es-ES"/>
              </w:rPr>
              <w:t>min</w:t>
            </w:r>
            <w:r w:rsidRPr="0064651D">
              <w:rPr>
                <w:rFonts w:cs="Arial"/>
                <w:lang w:val="es-ES"/>
              </w:rPr>
              <w:t>)</w:t>
            </w:r>
            <w:r w:rsidRPr="0064651D">
              <w:rPr>
                <w:rFonts w:cs="Arial"/>
                <w:vertAlign w:val="subscript"/>
                <w:lang w:val="es-ES"/>
              </w:rPr>
              <w:t>después</w:t>
            </w:r>
            <w:r w:rsidRPr="0064651D">
              <w:rPr>
                <w:rFonts w:cs="Arial"/>
                <w:lang w:val="es-ES"/>
              </w:rPr>
              <w:t xml:space="preserve"> – (indicación en D</w:t>
            </w:r>
            <w:r w:rsidRPr="0064651D">
              <w:rPr>
                <w:rFonts w:cs="Arial"/>
                <w:vertAlign w:val="subscript"/>
                <w:lang w:val="es-ES"/>
              </w:rPr>
              <w:t>min</w:t>
            </w:r>
            <w:r w:rsidRPr="0064651D">
              <w:rPr>
                <w:rFonts w:cs="Arial"/>
                <w:lang w:val="es-ES"/>
              </w:rPr>
              <w:t>)</w:t>
            </w:r>
            <w:r w:rsidRPr="0064651D">
              <w:rPr>
                <w:rFonts w:cs="Arial"/>
                <w:vertAlign w:val="subscript"/>
                <w:lang w:val="es-ES"/>
              </w:rPr>
              <w:t>antes</w:t>
            </w:r>
            <w:r w:rsidRPr="0064651D">
              <w:rPr>
                <w:rFonts w:cs="Arial"/>
                <w:lang w:val="es-ES"/>
              </w:rPr>
              <w:t>] / f</w:t>
            </w:r>
          </w:p>
        </w:tc>
      </w:tr>
      <w:tr w:rsidR="00D42895" w:rsidRPr="0064651D" w:rsidTr="00A50CE6">
        <w:trPr>
          <w:trHeight w:val="27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Hmax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Hmax</w:t>
            </w:r>
            <w:r w:rsidRPr="0064651D">
              <w:rPr>
                <w:rFonts w:cs="Arial"/>
                <w:lang w:val="es-ES"/>
              </w:rPr>
              <w:t>= [(indicación en D</w:t>
            </w:r>
            <w:r w:rsidRPr="0064651D">
              <w:rPr>
                <w:rFonts w:cs="Arial"/>
                <w:vertAlign w:val="subscript"/>
                <w:lang w:val="es-ES"/>
              </w:rPr>
              <w:t>max</w:t>
            </w:r>
            <w:r w:rsidRPr="0064651D">
              <w:rPr>
                <w:rFonts w:cs="Arial"/>
                <w:lang w:val="es-ES"/>
              </w:rPr>
              <w:t>– indicación en D</w:t>
            </w:r>
            <w:r w:rsidRPr="0064651D">
              <w:rPr>
                <w:rFonts w:cs="Arial"/>
                <w:vertAlign w:val="subscript"/>
                <w:lang w:val="es-ES"/>
              </w:rPr>
              <w:t>min</w:t>
            </w:r>
            <w:r w:rsidRPr="0064651D">
              <w:rPr>
                <w:rFonts w:cs="Arial"/>
                <w:lang w:val="es-ES"/>
              </w:rPr>
              <w:t>)</w:t>
            </w:r>
            <w:r w:rsidRPr="0064651D">
              <w:rPr>
                <w:rFonts w:cs="Arial"/>
                <w:vertAlign w:val="subscript"/>
                <w:lang w:val="es-ES"/>
              </w:rPr>
              <w:t>después</w:t>
            </w:r>
            <w:r w:rsidRPr="0064651D">
              <w:rPr>
                <w:rFonts w:cs="Arial"/>
                <w:lang w:val="es-ES"/>
              </w:rPr>
              <w:t xml:space="preserve"> – (indicación en D</w:t>
            </w:r>
            <w:r w:rsidRPr="0064651D">
              <w:rPr>
                <w:rFonts w:cs="Arial"/>
                <w:vertAlign w:val="subscript"/>
                <w:lang w:val="es-ES"/>
              </w:rPr>
              <w:t>max</w:t>
            </w:r>
            <w:r w:rsidRPr="0064651D">
              <w:rPr>
                <w:rFonts w:cs="Arial"/>
                <w:lang w:val="es-ES"/>
              </w:rPr>
              <w:t xml:space="preserve"> – indicación en D</w:t>
            </w:r>
            <w:r w:rsidRPr="0064651D">
              <w:rPr>
                <w:rFonts w:cs="Arial"/>
                <w:vertAlign w:val="subscript"/>
                <w:lang w:val="es-ES"/>
              </w:rPr>
              <w:t>min</w:t>
            </w:r>
            <w:r w:rsidRPr="0064651D">
              <w:rPr>
                <w:rFonts w:cs="Arial"/>
                <w:lang w:val="es-ES"/>
              </w:rPr>
              <w:t>)</w:t>
            </w:r>
            <w:r w:rsidRPr="0064651D">
              <w:rPr>
                <w:rFonts w:cs="Arial"/>
                <w:vertAlign w:val="subscript"/>
                <w:lang w:val="es-ES"/>
              </w:rPr>
              <w:t>antes</w:t>
            </w:r>
            <w:r w:rsidRPr="0064651D">
              <w:rPr>
                <w:rFonts w:cs="Arial"/>
                <w:lang w:val="es-ES"/>
              </w:rPr>
              <w:t>]/f</w:t>
            </w:r>
          </w:p>
        </w:tc>
      </w:tr>
      <w:tr w:rsidR="00D42895" w:rsidRPr="0064651D" w:rsidTr="00A50CE6">
        <w:trPr>
          <w:trHeight w:val="27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M</w:t>
            </w:r>
            <w:r w:rsidRPr="0064651D">
              <w:rPr>
                <w:rFonts w:cs="Arial"/>
                <w:lang w:val="es-ES"/>
              </w:rPr>
              <w:t xml:space="preserve"> 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M</w:t>
            </w:r>
            <w:r w:rsidRPr="0064651D">
              <w:rPr>
                <w:rFonts w:cs="Arial"/>
                <w:lang w:val="es-ES"/>
              </w:rPr>
              <w:t xml:space="preserve"> = (indicación en T</w:t>
            </w:r>
            <w:r w:rsidRPr="0064651D">
              <w:rPr>
                <w:rFonts w:cs="Arial"/>
                <w:vertAlign w:val="subscript"/>
                <w:lang w:val="es-ES"/>
              </w:rPr>
              <w:t>2</w:t>
            </w:r>
            <w:r w:rsidRPr="0064651D">
              <w:rPr>
                <w:rFonts w:cs="Arial"/>
                <w:lang w:val="es-ES"/>
              </w:rPr>
              <w:t xml:space="preserve"> – indicación en T</w:t>
            </w:r>
            <w:r w:rsidRPr="0064651D">
              <w:rPr>
                <w:rFonts w:cs="Arial"/>
                <w:vertAlign w:val="subscript"/>
                <w:lang w:val="es-ES"/>
              </w:rPr>
              <w:t>1</w:t>
            </w:r>
            <w:r w:rsidRPr="0064651D">
              <w:rPr>
                <w:rFonts w:cs="Arial"/>
                <w:lang w:val="es-ES"/>
              </w:rPr>
              <w:t>) / f</w:t>
            </w:r>
          </w:p>
        </w:tc>
      </w:tr>
      <w:tr w:rsidR="00D42895" w:rsidRPr="0064651D" w:rsidTr="00A50CE6">
        <w:trPr>
          <w:trHeight w:val="27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P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C</w:t>
            </w:r>
            <w:r w:rsidRPr="0064651D">
              <w:rPr>
                <w:rFonts w:cs="Arial"/>
                <w:vertAlign w:val="subscript"/>
                <w:lang w:val="es-ES"/>
              </w:rPr>
              <w:t>P</w:t>
            </w:r>
            <w:r w:rsidRPr="0064651D">
              <w:rPr>
                <w:rFonts w:cs="Arial"/>
                <w:lang w:val="es-ES"/>
              </w:rPr>
              <w:t xml:space="preserve"> = (indicación en P</w:t>
            </w:r>
            <w:r w:rsidRPr="0064651D">
              <w:rPr>
                <w:rFonts w:cs="Arial"/>
                <w:vertAlign w:val="subscript"/>
                <w:lang w:val="es-ES"/>
              </w:rPr>
              <w:t>2</w:t>
            </w:r>
            <w:r w:rsidRPr="0064651D">
              <w:rPr>
                <w:rFonts w:cs="Arial"/>
                <w:lang w:val="es-ES"/>
              </w:rPr>
              <w:t xml:space="preserve"> – indicación en P</w:t>
            </w:r>
            <w:r w:rsidRPr="0064651D">
              <w:rPr>
                <w:rFonts w:cs="Arial"/>
                <w:vertAlign w:val="subscript"/>
                <w:lang w:val="es-ES"/>
              </w:rPr>
              <w:t>1</w:t>
            </w:r>
            <w:r w:rsidRPr="0064651D">
              <w:rPr>
                <w:rFonts w:cs="Arial"/>
                <w:lang w:val="es-ES"/>
              </w:rPr>
              <w:t>) / f</w:t>
            </w:r>
          </w:p>
        </w:tc>
      </w:tr>
      <w:tr w:rsidR="00D42895" w:rsidRPr="00B81D36" w:rsidTr="00A50CE6">
        <w:trPr>
          <w:trHeight w:val="27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 xml:space="preserve">DR 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n-US"/>
              </w:rPr>
            </w:pPr>
            <w:r w:rsidRPr="0064651D">
              <w:rPr>
                <w:rFonts w:cs="Arial"/>
                <w:lang w:val="en-US"/>
              </w:rPr>
              <w:t>DR = E</w:t>
            </w:r>
            <w:r w:rsidRPr="0064651D">
              <w:rPr>
                <w:rFonts w:cs="Arial"/>
                <w:vertAlign w:val="subscript"/>
                <w:lang w:val="en-US"/>
              </w:rPr>
              <w:t>max</w:t>
            </w:r>
            <w:r w:rsidRPr="0064651D">
              <w:rPr>
                <w:rFonts w:cs="Arial"/>
                <w:lang w:val="en-US"/>
              </w:rPr>
              <w:t xml:space="preserve"> x C</w:t>
            </w:r>
            <w:r w:rsidRPr="0064651D">
              <w:rPr>
                <w:rFonts w:cs="Arial"/>
                <w:vertAlign w:val="subscript"/>
                <w:lang w:val="en-US"/>
              </w:rPr>
              <w:t>DR</w:t>
            </w:r>
            <w:r w:rsidRPr="0064651D">
              <w:rPr>
                <w:rFonts w:cs="Arial"/>
                <w:lang w:val="en-US"/>
              </w:rPr>
              <w:t xml:space="preserve"> / n</w:t>
            </w:r>
            <w:r w:rsidRPr="0064651D">
              <w:rPr>
                <w:rFonts w:cs="Arial"/>
                <w:vertAlign w:val="subscript"/>
                <w:lang w:val="en-US"/>
              </w:rPr>
              <w:t>max</w:t>
            </w:r>
          </w:p>
        </w:tc>
      </w:tr>
      <w:tr w:rsidR="00D42895" w:rsidRPr="0064651D" w:rsidTr="00A50CE6">
        <w:trPr>
          <w:trHeight w:val="27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E</w:t>
            </w:r>
            <w:r w:rsidRPr="0064651D">
              <w:rPr>
                <w:rFonts w:cs="Arial"/>
                <w:vertAlign w:val="subscript"/>
                <w:lang w:val="es-ES"/>
              </w:rPr>
              <w:t>L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E</w:t>
            </w:r>
            <w:r w:rsidRPr="0064651D">
              <w:rPr>
                <w:rFonts w:cs="Arial"/>
                <w:vertAlign w:val="subscript"/>
                <w:lang w:val="es-ES"/>
              </w:rPr>
              <w:t>L</w:t>
            </w:r>
            <w:r w:rsidRPr="0064651D">
              <w:rPr>
                <w:rFonts w:cs="Arial"/>
                <w:lang w:val="es-ES"/>
              </w:rPr>
              <w:t xml:space="preserve"> = (indicación promedio de </w:t>
            </w:r>
            <w:r w:rsidR="00F84999">
              <w:rPr>
                <w:rFonts w:cs="Arial"/>
                <w:lang w:val="es-ES"/>
              </w:rPr>
              <w:t>ensayo</w:t>
            </w:r>
            <w:r w:rsidRPr="0064651D">
              <w:rPr>
                <w:rFonts w:cs="Arial"/>
                <w:lang w:val="es-ES"/>
              </w:rPr>
              <w:t xml:space="preserve"> – indicación de referencia) / f</w:t>
            </w:r>
          </w:p>
        </w:tc>
      </w:tr>
      <w:tr w:rsidR="00D42895" w:rsidRPr="0064651D" w:rsidTr="00A50CE6">
        <w:trPr>
          <w:trHeight w:val="27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E</w:t>
            </w:r>
            <w:r w:rsidRPr="0064651D">
              <w:rPr>
                <w:rFonts w:cs="Arial"/>
                <w:vertAlign w:val="subscript"/>
                <w:lang w:val="es-ES"/>
              </w:rPr>
              <w:t>R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E</w:t>
            </w:r>
            <w:r w:rsidRPr="0064651D">
              <w:rPr>
                <w:rFonts w:cs="Arial"/>
                <w:vertAlign w:val="subscript"/>
                <w:lang w:val="es-ES"/>
              </w:rPr>
              <w:t>R</w:t>
            </w:r>
            <w:r w:rsidRPr="0064651D">
              <w:rPr>
                <w:rFonts w:cs="Arial"/>
                <w:lang w:val="es-ES"/>
              </w:rPr>
              <w:t xml:space="preserve"> = (indicación máxima – indicación mínima) / f </w:t>
            </w:r>
          </w:p>
        </w:tc>
      </w:tr>
      <w:tr w:rsidR="00D42895" w:rsidRPr="0064651D" w:rsidTr="00A50CE6">
        <w:trPr>
          <w:trHeight w:val="27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f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r w:rsidRPr="0064651D">
              <w:rPr>
                <w:rFonts w:cs="Arial"/>
                <w:lang w:val="es-ES"/>
              </w:rPr>
              <w:t>f = [indicación en el 75% de (D</w:t>
            </w:r>
            <w:r w:rsidRPr="0064651D">
              <w:rPr>
                <w:rFonts w:cs="Arial"/>
                <w:vertAlign w:val="subscript"/>
                <w:lang w:val="es-ES"/>
              </w:rPr>
              <w:t>max</w:t>
            </w:r>
            <w:r w:rsidRPr="0064651D">
              <w:rPr>
                <w:rFonts w:cs="Arial"/>
                <w:lang w:val="es-ES"/>
              </w:rPr>
              <w:t xml:space="preserve"> - D</w:t>
            </w:r>
            <w:r w:rsidRPr="0064651D">
              <w:rPr>
                <w:rFonts w:cs="Arial"/>
                <w:vertAlign w:val="subscript"/>
                <w:lang w:val="es-ES"/>
              </w:rPr>
              <w:t>min</w:t>
            </w:r>
            <w:r w:rsidRPr="0064651D">
              <w:rPr>
                <w:rFonts w:cs="Arial"/>
                <w:lang w:val="es-ES"/>
              </w:rPr>
              <w:t>) – indicación en D</w:t>
            </w:r>
            <w:r w:rsidRPr="0064651D">
              <w:rPr>
                <w:rFonts w:cs="Arial"/>
                <w:vertAlign w:val="subscript"/>
                <w:lang w:val="es-ES"/>
              </w:rPr>
              <w:t>min</w:t>
            </w:r>
            <w:r w:rsidRPr="0064651D">
              <w:rPr>
                <w:rFonts w:cs="Arial"/>
                <w:lang w:val="es-ES"/>
              </w:rPr>
              <w:t xml:space="preserve">] / (0,75 x n) [ver </w:t>
            </w:r>
            <w:r w:rsidRPr="0064651D">
              <w:rPr>
                <w:rFonts w:cs="Arial"/>
                <w:i/>
                <w:lang w:val="es-ES"/>
              </w:rPr>
              <w:t>Nota</w:t>
            </w:r>
            <w:r w:rsidR="00F84999">
              <w:rPr>
                <w:rFonts w:cs="Arial"/>
                <w:i/>
                <w:lang w:val="es-ES"/>
              </w:rPr>
              <w:t xml:space="preserve"> </w:t>
            </w:r>
            <w:r w:rsidR="00F84999" w:rsidRPr="00F84999">
              <w:rPr>
                <w:rFonts w:cs="Arial"/>
                <w:i/>
                <w:color w:val="FF0000"/>
                <w:lang w:val="es-ES"/>
              </w:rPr>
              <w:t>1</w:t>
            </w:r>
            <w:r w:rsidRPr="0064651D">
              <w:rPr>
                <w:rFonts w:cs="Arial"/>
                <w:i/>
                <w:lang w:val="es-ES"/>
              </w:rPr>
              <w:t xml:space="preserve"> </w:t>
            </w:r>
            <w:r w:rsidRPr="00F84999">
              <w:rPr>
                <w:rFonts w:cs="Arial"/>
                <w:i/>
                <w:strike/>
                <w:lang w:val="es-ES"/>
              </w:rPr>
              <w:t>2</w:t>
            </w:r>
            <w:r w:rsidRPr="0064651D">
              <w:rPr>
                <w:rFonts w:cs="Arial"/>
                <w:lang w:val="es-ES"/>
              </w:rPr>
              <w:t>]</w:t>
            </w:r>
          </w:p>
        </w:tc>
      </w:tr>
      <w:tr w:rsidR="00D42895" w:rsidRPr="0064651D" w:rsidTr="00A50CE6">
        <w:trPr>
          <w:trHeight w:val="285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cs="Arial"/>
                <w:lang w:val="es-ES"/>
              </w:rPr>
            </w:pPr>
            <w:proofErr w:type="spellStart"/>
            <w:r w:rsidRPr="0064651D">
              <w:rPr>
                <w:rFonts w:cs="Arial"/>
                <w:lang w:val="es-ES"/>
              </w:rPr>
              <w:t>R</w:t>
            </w:r>
            <w:r w:rsidRPr="0064651D">
              <w:rPr>
                <w:rFonts w:cs="Arial"/>
                <w:vertAlign w:val="subscript"/>
                <w:lang w:val="es-ES"/>
              </w:rPr>
              <w:t>i</w:t>
            </w:r>
            <w:proofErr w:type="spellEnd"/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2895" w:rsidRPr="0064651D" w:rsidRDefault="00D42895" w:rsidP="00A50CE6">
            <w:pPr>
              <w:overflowPunct/>
              <w:autoSpaceDE/>
              <w:autoSpaceDN/>
              <w:adjustRightInd/>
              <w:spacing w:before="100" w:after="100"/>
              <w:textAlignment w:val="auto"/>
              <w:rPr>
                <w:rFonts w:cs="Arial"/>
                <w:lang w:val="es-ES"/>
              </w:rPr>
            </w:pPr>
            <w:proofErr w:type="spellStart"/>
            <w:r w:rsidRPr="0064651D">
              <w:rPr>
                <w:rFonts w:cs="Arial"/>
                <w:lang w:val="es-ES"/>
              </w:rPr>
              <w:t>R</w:t>
            </w:r>
            <w:r w:rsidRPr="0064651D">
              <w:rPr>
                <w:rFonts w:cs="Arial"/>
                <w:vertAlign w:val="subscript"/>
                <w:lang w:val="es-ES"/>
              </w:rPr>
              <w:t>i</w:t>
            </w:r>
            <w:proofErr w:type="spellEnd"/>
            <w:r w:rsidRPr="0064651D">
              <w:rPr>
                <w:rFonts w:cs="Arial"/>
                <w:lang w:val="es-ES"/>
              </w:rPr>
              <w:t xml:space="preserve"> = [(carga de </w:t>
            </w:r>
            <w:r w:rsidR="00F84999">
              <w:rPr>
                <w:rFonts w:cs="Arial"/>
                <w:lang w:val="es-ES"/>
              </w:rPr>
              <w:t>ensayo</w:t>
            </w:r>
            <w:r w:rsidRPr="0064651D">
              <w:rPr>
                <w:rFonts w:cs="Arial"/>
                <w:lang w:val="es-ES"/>
              </w:rPr>
              <w:t xml:space="preserve"> – </w:t>
            </w:r>
            <w:proofErr w:type="spellStart"/>
            <w:r w:rsidRPr="0064651D">
              <w:rPr>
                <w:rFonts w:cs="Arial"/>
                <w:lang w:val="es-ES"/>
              </w:rPr>
              <w:t>D</w:t>
            </w:r>
            <w:r w:rsidRPr="0064651D">
              <w:rPr>
                <w:rFonts w:cs="Arial"/>
                <w:vertAlign w:val="subscript"/>
                <w:lang w:val="es-ES"/>
              </w:rPr>
              <w:t>min</w:t>
            </w:r>
            <w:proofErr w:type="spellEnd"/>
            <w:r w:rsidRPr="0064651D">
              <w:rPr>
                <w:rFonts w:cs="Arial"/>
                <w:lang w:val="es-ES"/>
              </w:rPr>
              <w:t>) / (D</w:t>
            </w:r>
            <w:r w:rsidRPr="0064651D">
              <w:rPr>
                <w:rFonts w:cs="Arial"/>
                <w:vertAlign w:val="subscript"/>
                <w:lang w:val="es-ES"/>
              </w:rPr>
              <w:t>max</w:t>
            </w:r>
            <w:r w:rsidRPr="0064651D">
              <w:rPr>
                <w:rFonts w:cs="Arial"/>
                <w:lang w:val="es-ES"/>
              </w:rPr>
              <w:t xml:space="preserve"> – D</w:t>
            </w:r>
            <w:r w:rsidRPr="0064651D">
              <w:rPr>
                <w:rFonts w:cs="Arial"/>
                <w:vertAlign w:val="subscript"/>
                <w:lang w:val="es-ES"/>
              </w:rPr>
              <w:t>min</w:t>
            </w:r>
            <w:r w:rsidRPr="0064651D">
              <w:rPr>
                <w:rFonts w:cs="Arial"/>
                <w:lang w:val="es-ES"/>
              </w:rPr>
              <w:t>)] x n x f</w:t>
            </w:r>
          </w:p>
        </w:tc>
      </w:tr>
    </w:tbl>
    <w:p w:rsidR="00D42895" w:rsidRPr="0064651D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lang w:val="es-ES"/>
        </w:rPr>
      </w:pPr>
      <w:r w:rsidRPr="0064651D">
        <w:rPr>
          <w:rFonts w:cs="Arial"/>
          <w:lang w:val="es-ES"/>
        </w:rPr>
        <w:t> </w:t>
      </w:r>
    </w:p>
    <w:p w:rsidR="00D42895" w:rsidRPr="00177661" w:rsidRDefault="00D42895" w:rsidP="000474E4">
      <w:pPr>
        <w:overflowPunct/>
        <w:autoSpaceDE/>
        <w:autoSpaceDN/>
        <w:adjustRightInd/>
        <w:spacing w:before="100" w:after="100"/>
        <w:jc w:val="both"/>
        <w:textAlignment w:val="auto"/>
        <w:rPr>
          <w:rFonts w:cs="Arial"/>
          <w:strike/>
          <w:lang w:val="es-ES"/>
        </w:rPr>
      </w:pPr>
      <w:r w:rsidRPr="00177661">
        <w:rPr>
          <w:rFonts w:cs="Arial"/>
          <w:i/>
          <w:strike/>
          <w:lang w:val="es-ES"/>
        </w:rPr>
        <w:t>Notas</w:t>
      </w:r>
      <w:r w:rsidRPr="00177661">
        <w:rPr>
          <w:rFonts w:cs="Arial"/>
          <w:strike/>
          <w:lang w:val="es-ES"/>
        </w:rPr>
        <w:t>:</w:t>
      </w:r>
    </w:p>
    <w:p w:rsidR="00D42895" w:rsidRPr="00F84999" w:rsidRDefault="00D42895" w:rsidP="000474E4">
      <w:pPr>
        <w:overflowPunct/>
        <w:autoSpaceDE/>
        <w:autoSpaceDN/>
        <w:adjustRightInd/>
        <w:spacing w:before="100" w:after="100"/>
        <w:ind w:left="1440" w:hanging="360"/>
        <w:jc w:val="both"/>
        <w:textAlignment w:val="auto"/>
        <w:rPr>
          <w:rFonts w:cs="Arial"/>
          <w:strike/>
          <w:color w:val="FF0000"/>
          <w:lang w:val="es-ES"/>
        </w:rPr>
      </w:pPr>
      <w:r w:rsidRPr="00F84999">
        <w:rPr>
          <w:rFonts w:cs="Arial"/>
          <w:strike/>
          <w:color w:val="FF0000"/>
          <w:lang w:val="es-ES"/>
        </w:rPr>
        <w:t>1         Observar la extrema precaución al referirse al proceso de cálculo para la aplicación correcta de estas fórmulas.</w:t>
      </w:r>
    </w:p>
    <w:p w:rsidR="00D42895" w:rsidRPr="00177661" w:rsidRDefault="00F84999" w:rsidP="000474E4">
      <w:pPr>
        <w:overflowPunct/>
        <w:autoSpaceDE/>
        <w:autoSpaceDN/>
        <w:adjustRightInd/>
        <w:spacing w:before="100" w:after="100"/>
        <w:ind w:left="1440" w:hanging="360"/>
        <w:jc w:val="both"/>
        <w:textAlignment w:val="auto"/>
        <w:rPr>
          <w:rFonts w:cs="Arial"/>
          <w:strike/>
          <w:lang w:val="es-ES"/>
        </w:rPr>
      </w:pPr>
      <w:r w:rsidRPr="00177661">
        <w:rPr>
          <w:rFonts w:cs="Arial"/>
          <w:strike/>
          <w:color w:val="FF0000"/>
          <w:lang w:val="es-ES"/>
        </w:rPr>
        <w:t>1</w:t>
      </w:r>
      <w:r w:rsidRPr="00177661">
        <w:rPr>
          <w:rFonts w:cs="Arial"/>
          <w:strike/>
          <w:lang w:val="es-ES"/>
        </w:rPr>
        <w:t xml:space="preserve">  </w:t>
      </w:r>
      <w:r w:rsidR="00D42895" w:rsidRPr="00177661">
        <w:rPr>
          <w:rFonts w:cs="Arial"/>
          <w:strike/>
          <w:lang w:val="es-ES"/>
        </w:rPr>
        <w:t>2</w:t>
      </w:r>
      <w:r w:rsidRPr="00177661">
        <w:rPr>
          <w:rFonts w:cs="Arial"/>
          <w:strike/>
          <w:lang w:val="es-ES"/>
        </w:rPr>
        <w:t xml:space="preserve">         </w:t>
      </w:r>
      <w:r w:rsidRPr="00177661">
        <w:rPr>
          <w:rFonts w:cs="Arial"/>
          <w:strike/>
          <w:color w:val="FF0000"/>
          <w:lang w:val="es-ES"/>
        </w:rPr>
        <w:t xml:space="preserve">Usar solamente con una serie de carga ascendente inicialmente a </w:t>
      </w:r>
      <w:smartTag w:uri="urn:schemas-microsoft-com:office:smarttags" w:element="metricconverter">
        <w:smartTagPr>
          <w:attr w:name="ProductID" w:val="20ﾺC"/>
        </w:smartTagPr>
        <w:r w:rsidR="00D42895" w:rsidRPr="00177661">
          <w:rPr>
            <w:rFonts w:cs="Arial"/>
            <w:strike/>
            <w:color w:val="FF0000"/>
            <w:lang w:val="es-ES"/>
          </w:rPr>
          <w:t>20ºC</w:t>
        </w:r>
      </w:smartTag>
      <w:r w:rsidR="00D42895" w:rsidRPr="00177661">
        <w:rPr>
          <w:rFonts w:cs="Arial"/>
          <w:strike/>
          <w:lang w:val="es-ES"/>
        </w:rPr>
        <w:t xml:space="preserve"> iniciales una vuelta de carga </w:t>
      </w:r>
      <w:r w:rsidRPr="00177661">
        <w:rPr>
          <w:rFonts w:cs="Arial"/>
          <w:strike/>
          <w:lang w:val="es-ES"/>
        </w:rPr>
        <w:t>ascendente</w:t>
      </w:r>
      <w:r w:rsidR="00D42895" w:rsidRPr="00177661">
        <w:rPr>
          <w:rFonts w:cs="Arial"/>
          <w:strike/>
          <w:lang w:val="es-ES"/>
        </w:rPr>
        <w:t xml:space="preserve"> únicamente. Remitirse a 5.2.2.</w:t>
      </w:r>
    </w:p>
    <w:sectPr w:rsidR="00D42895" w:rsidRPr="00177661" w:rsidSect="006F19BC">
      <w:pgSz w:w="11906" w:h="16838"/>
      <w:pgMar w:top="1418" w:right="2835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>
    <w:useFELayout/>
  </w:compat>
  <w:rsids>
    <w:rsidRoot w:val="000474E4"/>
    <w:rsid w:val="00000B0E"/>
    <w:rsid w:val="00001C93"/>
    <w:rsid w:val="000040AE"/>
    <w:rsid w:val="000055B5"/>
    <w:rsid w:val="00012F63"/>
    <w:rsid w:val="0004218E"/>
    <w:rsid w:val="000474E4"/>
    <w:rsid w:val="00053588"/>
    <w:rsid w:val="00054964"/>
    <w:rsid w:val="000745CC"/>
    <w:rsid w:val="00074B3B"/>
    <w:rsid w:val="00084DB9"/>
    <w:rsid w:val="000B0F37"/>
    <w:rsid w:val="000D2118"/>
    <w:rsid w:val="00120E3D"/>
    <w:rsid w:val="0017001D"/>
    <w:rsid w:val="00177661"/>
    <w:rsid w:val="001B1C34"/>
    <w:rsid w:val="001B3E94"/>
    <w:rsid w:val="001C7B90"/>
    <w:rsid w:val="0020074F"/>
    <w:rsid w:val="002374FE"/>
    <w:rsid w:val="00291824"/>
    <w:rsid w:val="002D4395"/>
    <w:rsid w:val="002E0592"/>
    <w:rsid w:val="002E23B2"/>
    <w:rsid w:val="002F1BEC"/>
    <w:rsid w:val="0031034F"/>
    <w:rsid w:val="00316964"/>
    <w:rsid w:val="00361EFF"/>
    <w:rsid w:val="00364CBB"/>
    <w:rsid w:val="00370FAD"/>
    <w:rsid w:val="003A20BE"/>
    <w:rsid w:val="003C3E97"/>
    <w:rsid w:val="003C4CCD"/>
    <w:rsid w:val="003C7F27"/>
    <w:rsid w:val="003E0DA9"/>
    <w:rsid w:val="00453EA7"/>
    <w:rsid w:val="00461EAE"/>
    <w:rsid w:val="004C70B9"/>
    <w:rsid w:val="004D22D2"/>
    <w:rsid w:val="004D3E59"/>
    <w:rsid w:val="0054790B"/>
    <w:rsid w:val="00562553"/>
    <w:rsid w:val="005A232D"/>
    <w:rsid w:val="005E5046"/>
    <w:rsid w:val="005F5A92"/>
    <w:rsid w:val="00615F1D"/>
    <w:rsid w:val="00641396"/>
    <w:rsid w:val="0064651D"/>
    <w:rsid w:val="006A1DE1"/>
    <w:rsid w:val="006A3CA9"/>
    <w:rsid w:val="006F19BC"/>
    <w:rsid w:val="00701043"/>
    <w:rsid w:val="007160C0"/>
    <w:rsid w:val="007233B0"/>
    <w:rsid w:val="0073237F"/>
    <w:rsid w:val="0074056D"/>
    <w:rsid w:val="007A4771"/>
    <w:rsid w:val="007B65D1"/>
    <w:rsid w:val="007C3788"/>
    <w:rsid w:val="007E1D18"/>
    <w:rsid w:val="007E726C"/>
    <w:rsid w:val="00807430"/>
    <w:rsid w:val="008631C2"/>
    <w:rsid w:val="00867176"/>
    <w:rsid w:val="00870EAD"/>
    <w:rsid w:val="00875A3E"/>
    <w:rsid w:val="008766AD"/>
    <w:rsid w:val="00876BC7"/>
    <w:rsid w:val="00881698"/>
    <w:rsid w:val="0089144E"/>
    <w:rsid w:val="00892427"/>
    <w:rsid w:val="008E61D4"/>
    <w:rsid w:val="00906663"/>
    <w:rsid w:val="009102FC"/>
    <w:rsid w:val="009202D7"/>
    <w:rsid w:val="009359EB"/>
    <w:rsid w:val="009550FB"/>
    <w:rsid w:val="009C6965"/>
    <w:rsid w:val="00A16931"/>
    <w:rsid w:val="00A437B3"/>
    <w:rsid w:val="00A50CE6"/>
    <w:rsid w:val="00A517FC"/>
    <w:rsid w:val="00A6206A"/>
    <w:rsid w:val="00A67B20"/>
    <w:rsid w:val="00A77D71"/>
    <w:rsid w:val="00AD6125"/>
    <w:rsid w:val="00AE599F"/>
    <w:rsid w:val="00B02730"/>
    <w:rsid w:val="00B413F1"/>
    <w:rsid w:val="00B81D36"/>
    <w:rsid w:val="00B821D8"/>
    <w:rsid w:val="00BB00A2"/>
    <w:rsid w:val="00BB31E1"/>
    <w:rsid w:val="00BD6EFD"/>
    <w:rsid w:val="00BE033C"/>
    <w:rsid w:val="00BF5B6A"/>
    <w:rsid w:val="00C03917"/>
    <w:rsid w:val="00C34018"/>
    <w:rsid w:val="00C50FAA"/>
    <w:rsid w:val="00CC07BF"/>
    <w:rsid w:val="00CC3206"/>
    <w:rsid w:val="00CF2EA1"/>
    <w:rsid w:val="00CF4AC5"/>
    <w:rsid w:val="00D1440F"/>
    <w:rsid w:val="00D236AA"/>
    <w:rsid w:val="00D3425A"/>
    <w:rsid w:val="00D410A5"/>
    <w:rsid w:val="00D42895"/>
    <w:rsid w:val="00D755C1"/>
    <w:rsid w:val="00DB5B78"/>
    <w:rsid w:val="00DD1CF0"/>
    <w:rsid w:val="00DD72E3"/>
    <w:rsid w:val="00DF101F"/>
    <w:rsid w:val="00DF3F14"/>
    <w:rsid w:val="00DF7820"/>
    <w:rsid w:val="00E0148C"/>
    <w:rsid w:val="00E12EAF"/>
    <w:rsid w:val="00E32C9A"/>
    <w:rsid w:val="00E5242B"/>
    <w:rsid w:val="00E54F31"/>
    <w:rsid w:val="00E61E99"/>
    <w:rsid w:val="00EC3974"/>
    <w:rsid w:val="00EF2233"/>
    <w:rsid w:val="00F5265B"/>
    <w:rsid w:val="00F76B08"/>
    <w:rsid w:val="00F84999"/>
    <w:rsid w:val="00F9114B"/>
    <w:rsid w:val="00FE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74E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szCs w:val="24"/>
      <w:lang w:val="es-ES_tradnl" w:eastAsia="es-ES"/>
    </w:rPr>
  </w:style>
  <w:style w:type="paragraph" w:styleId="Ttulo4">
    <w:name w:val="heading 4"/>
    <w:basedOn w:val="Normal"/>
    <w:link w:val="Ttulo4Car"/>
    <w:qFormat/>
    <w:rsid w:val="000474E4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rFonts w:ascii="Times New Roman" w:hAnsi="Times New Roman"/>
      <w:b/>
      <w:bCs/>
      <w:lang w:val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customStyle="1" w:styleId="Ttulo4Car">
    <w:name w:val="Título 4 Car"/>
    <w:basedOn w:val="Fuentedeprrafopredeter"/>
    <w:link w:val="Ttulo4"/>
    <w:locked/>
    <w:rsid w:val="000474E4"/>
    <w:rPr>
      <w:rFonts w:ascii="Times New Roman" w:hAnsi="Times New Roman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box://C%7C/DOCUMENTS%20AND%20SETTINGS/MBRUZO@MECON/DATOS%20DE%20PROGRAMA/Mozilla/Profiles/default/bm8qd0ab.slt/Mail/Local%20Folders/metrolog%EDa?number=72543709" TargetMode="External"/><Relationship Id="rId4" Type="http://schemas.openxmlformats.org/officeDocument/2006/relationships/hyperlink" Target="mailbox://C%7C/DOCUMENTS%20AND%20SETTINGS/MBRUZO@MECON/DATOS%20DE%20PROGRAMA/Mozilla/Profiles/default/bm8qd0ab.slt/Mail/Local%20Folders/metrolog%EDa?number=725437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2773</Words>
  <Characters>15257</Characters>
  <Application>Microsoft Office Word</Application>
  <DocSecurity>0</DocSecurity>
  <Lines>127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B</vt:lpstr>
    </vt:vector>
  </TitlesOfParts>
  <Company>INTN</Company>
  <LinksUpToDate>false</LinksUpToDate>
  <CharactersWithSpaces>17995</CharactersWithSpaces>
  <SharedDoc>false</SharedDoc>
  <HLinks>
    <vt:vector size="24" baseType="variant">
      <vt:variant>
        <vt:i4>2424950</vt:i4>
      </vt:variant>
      <vt:variant>
        <vt:i4>9</vt:i4>
      </vt:variant>
      <vt:variant>
        <vt:i4>0</vt:i4>
      </vt:variant>
      <vt:variant>
        <vt:i4>5</vt:i4>
      </vt:variant>
      <vt:variant>
        <vt:lpwstr>mailbox://C%7C/DOCUMENTS AND SETTINGS/MBRUZO@MECON/DATOS DE PROGRAMA/Mozilla/Profiles/default/bm8qd0ab.slt/Mail/Local Folders/metrolog%EDa?number=72543709</vt:lpwstr>
      </vt:variant>
      <vt:variant>
        <vt:lpwstr>_ftnref7</vt:lpwstr>
      </vt:variant>
      <vt:variant>
        <vt:i4>2424950</vt:i4>
      </vt:variant>
      <vt:variant>
        <vt:i4>6</vt:i4>
      </vt:variant>
      <vt:variant>
        <vt:i4>0</vt:i4>
      </vt:variant>
      <vt:variant>
        <vt:i4>5</vt:i4>
      </vt:variant>
      <vt:variant>
        <vt:lpwstr>mailbox://C%7C/DOCUMENTS AND SETTINGS/MBRUZO@MECON/DATOS DE PROGRAMA/Mozilla/Profiles/default/bm8qd0ab.slt/Mail/Local Folders/metrolog%EDa?number=72543709</vt:lpwstr>
      </vt:variant>
      <vt:variant>
        <vt:lpwstr>_ftnref7</vt:lpwstr>
      </vt:variant>
      <vt:variant>
        <vt:i4>7798882</vt:i4>
      </vt:variant>
      <vt:variant>
        <vt:i4>3</vt:i4>
      </vt:variant>
      <vt:variant>
        <vt:i4>0</vt:i4>
      </vt:variant>
      <vt:variant>
        <vt:i4>5</vt:i4>
      </vt:variant>
      <vt:variant>
        <vt:lpwstr>mailbox://C%7C/DOCUMENTS AND SETTINGS/MBRUZO@MECON/DATOS DE PROGRAMA/Mozilla/Profiles/default/bm8qd0ab.slt/Mail/Local Folders/metrolog%EDa?number=72543709</vt:lpwstr>
      </vt:variant>
      <vt:variant>
        <vt:lpwstr>_ftn6</vt:lpwstr>
      </vt:variant>
      <vt:variant>
        <vt:i4>7798882</vt:i4>
      </vt:variant>
      <vt:variant>
        <vt:i4>0</vt:i4>
      </vt:variant>
      <vt:variant>
        <vt:i4>0</vt:i4>
      </vt:variant>
      <vt:variant>
        <vt:i4>5</vt:i4>
      </vt:variant>
      <vt:variant>
        <vt:lpwstr>mailbox://C%7C/DOCUMENTS AND SETTINGS/MBRUZO@MECON/DATOS DE PROGRAMA/Mozilla/Profiles/default/bm8qd0ab.slt/Mail/Local Folders/metrolog%EDa?number=72543709</vt:lpwstr>
      </vt:variant>
      <vt:variant>
        <vt:lpwstr>_ftn5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B</dc:title>
  <dc:creator>Metro</dc:creator>
  <cp:lastModifiedBy>Miguel</cp:lastModifiedBy>
  <cp:revision>2</cp:revision>
  <dcterms:created xsi:type="dcterms:W3CDTF">2011-11-23T12:04:00Z</dcterms:created>
  <dcterms:modified xsi:type="dcterms:W3CDTF">2011-11-23T12:04:00Z</dcterms:modified>
</cp:coreProperties>
</file>